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Look w:val="01E0" w:firstRow="1" w:lastRow="1" w:firstColumn="1" w:lastColumn="1" w:noHBand="0" w:noVBand="0"/>
      </w:tblPr>
      <w:tblGrid>
        <w:gridCol w:w="1418"/>
        <w:gridCol w:w="7217"/>
      </w:tblGrid>
      <w:tr w:rsidR="00A46A90" w:rsidRPr="00A46A90" w:rsidTr="00AC25F5">
        <w:trPr>
          <w:trHeight w:val="1541"/>
          <w:tblCellSpacing w:w="20" w:type="dxa"/>
        </w:trPr>
        <w:tc>
          <w:tcPr>
            <w:tcW w:w="1435" w:type="dxa"/>
            <w:shd w:val="clear" w:color="auto" w:fill="auto"/>
            <w:vAlign w:val="center"/>
          </w:tcPr>
          <w:p w:rsidR="00A46A90" w:rsidRPr="00A46A90" w:rsidRDefault="00A46A90" w:rsidP="00A46A90">
            <w:pPr>
              <w:jc w:val="center"/>
              <w:rPr>
                <w:rFonts w:ascii="Arial" w:hAnsi="Arial" w:cs="Arial"/>
                <w:b/>
                <w:sz w:val="52"/>
                <w:szCs w:val="52"/>
              </w:rPr>
            </w:pPr>
            <w:r w:rsidRPr="00A46A90">
              <w:rPr>
                <w:rFonts w:ascii="Arial" w:hAnsi="Arial" w:cs="Arial"/>
                <w:b/>
                <w:noProof/>
                <w:sz w:val="52"/>
                <w:szCs w:val="52"/>
              </w:rPr>
              <w:drawing>
                <wp:anchor distT="0" distB="0" distL="114300" distR="114300" simplePos="0" relativeHeight="251743232" behindDoc="0" locked="0" layoutInCell="1" allowOverlap="1">
                  <wp:simplePos x="0" y="0"/>
                  <wp:positionH relativeFrom="column">
                    <wp:posOffset>76200</wp:posOffset>
                  </wp:positionH>
                  <wp:positionV relativeFrom="paragraph">
                    <wp:posOffset>-8890</wp:posOffset>
                  </wp:positionV>
                  <wp:extent cx="642620" cy="799465"/>
                  <wp:effectExtent l="19050" t="0" r="5080" b="0"/>
                  <wp:wrapNone/>
                  <wp:docPr id="131" name="Picture 131" descr="LAMBANG PE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AMBANG PEMKO"/>
                          <pic:cNvPicPr>
                            <a:picLocks noChangeAspect="1" noChangeArrowheads="1"/>
                          </pic:cNvPicPr>
                        </pic:nvPicPr>
                        <pic:blipFill>
                          <a:blip r:embed="rId9" cstate="print"/>
                          <a:srcRect/>
                          <a:stretch>
                            <a:fillRect/>
                          </a:stretch>
                        </pic:blipFill>
                        <pic:spPr bwMode="auto">
                          <a:xfrm>
                            <a:off x="0" y="0"/>
                            <a:ext cx="642620" cy="799465"/>
                          </a:xfrm>
                          <a:prstGeom prst="rect">
                            <a:avLst/>
                          </a:prstGeom>
                          <a:noFill/>
                          <a:ln w="9525">
                            <a:noFill/>
                            <a:miter lim="800000"/>
                            <a:headEnd/>
                            <a:tailEnd/>
                          </a:ln>
                        </pic:spPr>
                      </pic:pic>
                    </a:graphicData>
                  </a:graphic>
                </wp:anchor>
              </w:drawing>
            </w:r>
            <w:r w:rsidRPr="00A46A90">
              <w:rPr>
                <w:rFonts w:ascii="Arial" w:hAnsi="Arial" w:cs="Arial"/>
                <w:b/>
                <w:sz w:val="52"/>
                <w:szCs w:val="52"/>
              </w:rPr>
              <w:br w:type="page"/>
            </w:r>
          </w:p>
        </w:tc>
        <w:tc>
          <w:tcPr>
            <w:tcW w:w="7411" w:type="dxa"/>
            <w:shd w:val="clear" w:color="auto" w:fill="auto"/>
            <w:vAlign w:val="center"/>
          </w:tcPr>
          <w:p w:rsidR="00A46A90" w:rsidRPr="00A46A90" w:rsidRDefault="00A46A90" w:rsidP="00605D94">
            <w:pPr>
              <w:pStyle w:val="Heading5"/>
              <w:rPr>
                <w:rFonts w:ascii="Arial" w:hAnsi="Arial" w:cs="Arial"/>
                <w:b/>
                <w:shadow/>
                <w:sz w:val="52"/>
                <w:szCs w:val="52"/>
                <w:lang w:val="sv-SE"/>
              </w:rPr>
            </w:pPr>
            <w:r w:rsidRPr="00A46A90">
              <w:rPr>
                <w:rFonts w:ascii="Arial" w:hAnsi="Arial" w:cs="Arial"/>
                <w:b/>
                <w:sz w:val="52"/>
                <w:szCs w:val="52"/>
                <w:lang w:val="sv-SE"/>
              </w:rPr>
              <w:t>Bab I  Pendahuluan</w:t>
            </w:r>
          </w:p>
        </w:tc>
      </w:tr>
    </w:tbl>
    <w:p w:rsidR="00A46A90" w:rsidRDefault="00A46A90" w:rsidP="00A46A90">
      <w:pPr>
        <w:jc w:val="both"/>
        <w:rPr>
          <w:rFonts w:ascii="Verdana" w:hAnsi="Verdana" w:cs="Arial"/>
          <w:sz w:val="20"/>
          <w:szCs w:val="20"/>
          <w:lang w:val="sv-SE"/>
        </w:rPr>
      </w:pPr>
    </w:p>
    <w:p w:rsidR="00A46A90" w:rsidRDefault="00A46A90" w:rsidP="00A46A90">
      <w:pPr>
        <w:jc w:val="both"/>
        <w:rPr>
          <w:rFonts w:ascii="Verdana" w:hAnsi="Verdana" w:cs="Arial"/>
          <w:sz w:val="20"/>
          <w:szCs w:val="20"/>
          <w:lang w:val="sv-SE"/>
        </w:rPr>
      </w:pPr>
    </w:p>
    <w:p w:rsidR="00A46A90" w:rsidRDefault="00A46A90" w:rsidP="00A46A90">
      <w:pPr>
        <w:jc w:val="both"/>
        <w:rPr>
          <w:rFonts w:ascii="Verdana" w:hAnsi="Verdana" w:cs="Arial"/>
          <w:sz w:val="20"/>
          <w:szCs w:val="20"/>
          <w:lang w:val="sv-SE"/>
        </w:rPr>
      </w:pPr>
    </w:p>
    <w:p w:rsidR="00A46A90" w:rsidRPr="00EE7F6B" w:rsidRDefault="00A46A90" w:rsidP="00A46A90">
      <w:pPr>
        <w:jc w:val="both"/>
        <w:rPr>
          <w:rFonts w:ascii="Verdana" w:hAnsi="Verdana" w:cs="Arial"/>
          <w:sz w:val="20"/>
          <w:szCs w:val="20"/>
          <w:lang w:val="sv-SE"/>
        </w:rPr>
      </w:pPr>
    </w:p>
    <w:p w:rsidR="00A46A90" w:rsidRPr="00A46A90" w:rsidRDefault="00A46A90" w:rsidP="00957D99">
      <w:pPr>
        <w:pStyle w:val="Heading2"/>
        <w:numPr>
          <w:ilvl w:val="0"/>
          <w:numId w:val="95"/>
        </w:numPr>
        <w:pBdr>
          <w:bottom w:val="single" w:sz="4" w:space="1" w:color="auto"/>
        </w:pBdr>
        <w:spacing w:after="120" w:line="240" w:lineRule="auto"/>
        <w:ind w:left="360"/>
        <w:jc w:val="left"/>
        <w:rPr>
          <w:rFonts w:eastAsia="Arial Unicode MS"/>
          <w:b/>
          <w:sz w:val="28"/>
          <w:szCs w:val="28"/>
        </w:rPr>
      </w:pPr>
      <w:r w:rsidRPr="00A46A90">
        <w:rPr>
          <w:rFonts w:eastAsia="Arial Unicode MS"/>
          <w:b/>
          <w:sz w:val="28"/>
          <w:szCs w:val="28"/>
          <w:lang w:val="id-ID"/>
        </w:rPr>
        <w:t>Latar Belakang</w:t>
      </w:r>
    </w:p>
    <w:p w:rsidR="00A46A90" w:rsidRPr="00A46A90" w:rsidRDefault="00A46A90" w:rsidP="00A46A90">
      <w:pPr>
        <w:tabs>
          <w:tab w:val="left" w:pos="1276"/>
        </w:tabs>
        <w:spacing w:line="360" w:lineRule="auto"/>
        <w:ind w:left="142" w:firstLine="992"/>
        <w:jc w:val="both"/>
        <w:rPr>
          <w:rFonts w:ascii="Arial" w:hAnsi="Arial" w:cs="Arial"/>
          <w:lang w:val="fi-FI"/>
        </w:rPr>
      </w:pPr>
    </w:p>
    <w:p w:rsidR="00A66D00" w:rsidRPr="0079725F" w:rsidRDefault="0043481A" w:rsidP="00957D99">
      <w:pPr>
        <w:tabs>
          <w:tab w:val="left" w:pos="1276"/>
        </w:tabs>
        <w:spacing w:line="360" w:lineRule="auto"/>
        <w:ind w:firstLine="992"/>
        <w:jc w:val="both"/>
        <w:rPr>
          <w:rFonts w:ascii="Arial" w:hAnsi="Arial" w:cs="Arial"/>
          <w:color w:val="FF0000"/>
          <w:sz w:val="22"/>
          <w:szCs w:val="22"/>
          <w:lang w:val="id-ID"/>
        </w:rPr>
      </w:pPr>
      <w:r>
        <w:rPr>
          <w:rFonts w:ascii="Arial" w:hAnsi="Arial" w:cs="Arial"/>
          <w:sz w:val="22"/>
          <w:szCs w:val="22"/>
          <w:lang w:val="fi-FI"/>
        </w:rPr>
        <w:t>Kebudayaan</w:t>
      </w:r>
      <w:r w:rsidR="00D3494C">
        <w:rPr>
          <w:rFonts w:ascii="Arial" w:hAnsi="Arial" w:cs="Arial"/>
          <w:sz w:val="22"/>
          <w:szCs w:val="22"/>
          <w:lang w:val="fi-FI"/>
        </w:rPr>
        <w:t xml:space="preserve"> dan </w:t>
      </w:r>
      <w:r>
        <w:rPr>
          <w:rFonts w:ascii="Arial" w:hAnsi="Arial" w:cs="Arial"/>
          <w:sz w:val="22"/>
          <w:szCs w:val="22"/>
          <w:lang w:val="fi-FI"/>
        </w:rPr>
        <w:t>Pariwisata</w:t>
      </w:r>
      <w:r w:rsidR="00A46A90" w:rsidRPr="00A46A90">
        <w:rPr>
          <w:rFonts w:ascii="Arial" w:hAnsi="Arial" w:cs="Arial"/>
          <w:sz w:val="22"/>
          <w:szCs w:val="22"/>
          <w:lang w:val="fi-FI"/>
        </w:rPr>
        <w:t xml:space="preserve"> merupakan salah satu sektor penunjang </w:t>
      </w:r>
      <w:r w:rsidR="000A0986">
        <w:rPr>
          <w:rFonts w:ascii="Arial" w:hAnsi="Arial" w:cs="Arial"/>
          <w:sz w:val="22"/>
          <w:szCs w:val="22"/>
          <w:lang w:val="fi-FI"/>
        </w:rPr>
        <w:t xml:space="preserve">perekonomian </w:t>
      </w:r>
      <w:r w:rsidR="000A0986">
        <w:rPr>
          <w:rFonts w:ascii="Arial" w:hAnsi="Arial" w:cs="Arial"/>
          <w:sz w:val="22"/>
          <w:szCs w:val="22"/>
          <w:lang w:val="id-ID"/>
        </w:rPr>
        <w:t>K</w:t>
      </w:r>
      <w:r w:rsidR="0084335D">
        <w:rPr>
          <w:rFonts w:ascii="Arial" w:hAnsi="Arial" w:cs="Arial"/>
          <w:sz w:val="22"/>
          <w:szCs w:val="22"/>
          <w:lang w:val="fi-FI"/>
        </w:rPr>
        <w:t>ota Batam selain p</w:t>
      </w:r>
      <w:r w:rsidR="00A46A90" w:rsidRPr="00A46A90">
        <w:rPr>
          <w:rFonts w:ascii="Arial" w:hAnsi="Arial" w:cs="Arial"/>
          <w:sz w:val="22"/>
          <w:szCs w:val="22"/>
          <w:lang w:val="fi-FI"/>
        </w:rPr>
        <w:t>erindustrian.Sejak tumbuh dan berkembangnya indu</w:t>
      </w:r>
      <w:r w:rsidR="00E336C8">
        <w:rPr>
          <w:rFonts w:ascii="Arial" w:hAnsi="Arial" w:cs="Arial"/>
          <w:sz w:val="22"/>
          <w:szCs w:val="22"/>
          <w:lang w:val="fi-FI"/>
        </w:rPr>
        <w:t>stri p</w:t>
      </w:r>
      <w:r w:rsidR="0084335D">
        <w:rPr>
          <w:rFonts w:ascii="Arial" w:hAnsi="Arial" w:cs="Arial"/>
          <w:sz w:val="22"/>
          <w:szCs w:val="22"/>
          <w:lang w:val="fi-FI"/>
        </w:rPr>
        <w:t xml:space="preserve">ariwisata nasional, turut memberikan andil yang </w:t>
      </w:r>
      <w:r w:rsidR="00E336C8">
        <w:rPr>
          <w:rFonts w:ascii="Arial" w:hAnsi="Arial" w:cs="Arial"/>
          <w:sz w:val="22"/>
          <w:szCs w:val="22"/>
          <w:lang w:val="fi-FI"/>
        </w:rPr>
        <w:t>sangat berarti bagi p</w:t>
      </w:r>
      <w:r w:rsidR="000A0986">
        <w:rPr>
          <w:rFonts w:ascii="Arial" w:hAnsi="Arial" w:cs="Arial"/>
          <w:sz w:val="22"/>
          <w:szCs w:val="22"/>
          <w:lang w:val="fi-FI"/>
        </w:rPr>
        <w:t xml:space="preserve">ariwisata </w:t>
      </w:r>
      <w:r w:rsidR="00E336C8">
        <w:rPr>
          <w:rFonts w:ascii="Arial" w:hAnsi="Arial" w:cs="Arial"/>
          <w:sz w:val="22"/>
          <w:szCs w:val="22"/>
          <w:lang w:val="id-ID"/>
        </w:rPr>
        <w:t>K</w:t>
      </w:r>
      <w:r w:rsidR="0084335D">
        <w:rPr>
          <w:rFonts w:ascii="Arial" w:hAnsi="Arial" w:cs="Arial"/>
          <w:sz w:val="22"/>
          <w:szCs w:val="22"/>
          <w:lang w:val="fi-FI"/>
        </w:rPr>
        <w:t xml:space="preserve">ota Batam, hal ini dapat dilihat dengan </w:t>
      </w:r>
      <w:r w:rsidR="00D9468F">
        <w:rPr>
          <w:rFonts w:ascii="Arial" w:hAnsi="Arial" w:cs="Arial"/>
          <w:sz w:val="22"/>
          <w:szCs w:val="22"/>
          <w:lang w:val="fi-FI"/>
        </w:rPr>
        <w:t xml:space="preserve">terus </w:t>
      </w:r>
      <w:r w:rsidR="0084335D">
        <w:rPr>
          <w:rFonts w:ascii="Arial" w:hAnsi="Arial" w:cs="Arial"/>
          <w:sz w:val="22"/>
          <w:szCs w:val="22"/>
          <w:lang w:val="fi-FI"/>
        </w:rPr>
        <w:t>meningk</w:t>
      </w:r>
      <w:r w:rsidR="00BB4D81">
        <w:rPr>
          <w:rFonts w:ascii="Arial" w:hAnsi="Arial" w:cs="Arial"/>
          <w:sz w:val="22"/>
          <w:szCs w:val="22"/>
          <w:lang w:val="fi-FI"/>
        </w:rPr>
        <w:t>atnya jumlah pendapatan</w:t>
      </w:r>
      <w:r w:rsidR="00C26883">
        <w:rPr>
          <w:rFonts w:ascii="Arial" w:hAnsi="Arial" w:cs="Arial"/>
          <w:sz w:val="22"/>
          <w:szCs w:val="22"/>
          <w:lang w:val="fi-FI"/>
        </w:rPr>
        <w:t xml:space="preserve"> asli daerah (PAD) dari sektor p</w:t>
      </w:r>
      <w:r w:rsidR="00BB4D81">
        <w:rPr>
          <w:rFonts w:ascii="Arial" w:hAnsi="Arial" w:cs="Arial"/>
          <w:sz w:val="22"/>
          <w:szCs w:val="22"/>
          <w:lang w:val="fi-FI"/>
        </w:rPr>
        <w:t xml:space="preserve">ariwisata </w:t>
      </w:r>
      <w:r w:rsidR="000A0986">
        <w:rPr>
          <w:rFonts w:ascii="Arial" w:hAnsi="Arial" w:cs="Arial"/>
          <w:sz w:val="22"/>
          <w:szCs w:val="22"/>
          <w:lang w:val="fi-FI"/>
        </w:rPr>
        <w:t>dari tahun ke tahun</w:t>
      </w:r>
      <w:r w:rsidR="000A0986">
        <w:rPr>
          <w:rFonts w:ascii="Arial" w:hAnsi="Arial" w:cs="Arial"/>
          <w:sz w:val="22"/>
          <w:szCs w:val="22"/>
          <w:lang w:val="id-ID"/>
        </w:rPr>
        <w:t>.</w:t>
      </w:r>
    </w:p>
    <w:p w:rsidR="00A46A90" w:rsidRPr="00C26883" w:rsidRDefault="00A46A90" w:rsidP="00A46A90">
      <w:pPr>
        <w:spacing w:line="360" w:lineRule="auto"/>
        <w:ind w:firstLine="720"/>
        <w:jc w:val="both"/>
        <w:rPr>
          <w:rFonts w:ascii="Arial" w:hAnsi="Arial" w:cs="Arial"/>
          <w:sz w:val="22"/>
          <w:szCs w:val="22"/>
        </w:rPr>
      </w:pPr>
      <w:r w:rsidRPr="00A46A90">
        <w:rPr>
          <w:rFonts w:ascii="Arial" w:hAnsi="Arial" w:cs="Arial"/>
          <w:sz w:val="22"/>
          <w:szCs w:val="22"/>
        </w:rPr>
        <w:t>Batam diuntungkan dengan k</w:t>
      </w:r>
      <w:r w:rsidRPr="00A46A90">
        <w:rPr>
          <w:rFonts w:ascii="Arial" w:hAnsi="Arial" w:cs="Arial"/>
          <w:sz w:val="22"/>
          <w:szCs w:val="22"/>
          <w:lang w:val="id-ID"/>
        </w:rPr>
        <w:t>ondisi yang relatif aman</w:t>
      </w:r>
      <w:r w:rsidRPr="00A46A90">
        <w:rPr>
          <w:rFonts w:ascii="Arial" w:hAnsi="Arial" w:cs="Arial"/>
          <w:sz w:val="22"/>
          <w:szCs w:val="22"/>
        </w:rPr>
        <w:t>, kondisi</w:t>
      </w:r>
      <w:r w:rsidR="009C439D">
        <w:rPr>
          <w:rFonts w:ascii="Arial" w:hAnsi="Arial" w:cs="Arial"/>
          <w:sz w:val="22"/>
          <w:szCs w:val="22"/>
          <w:lang w:val="id-ID"/>
        </w:rPr>
        <w:t xml:space="preserve"> ini membawa B</w:t>
      </w:r>
      <w:r w:rsidRPr="00A46A90">
        <w:rPr>
          <w:rFonts w:ascii="Arial" w:hAnsi="Arial" w:cs="Arial"/>
          <w:sz w:val="22"/>
          <w:szCs w:val="22"/>
          <w:lang w:val="id-ID"/>
        </w:rPr>
        <w:t>atam menjadi salah satu daerah yang cukup diminati untuk dikunjungi oleh wisatawan, se</w:t>
      </w:r>
      <w:r w:rsidR="009C439D">
        <w:rPr>
          <w:rFonts w:ascii="Arial" w:hAnsi="Arial" w:cs="Arial"/>
          <w:sz w:val="22"/>
          <w:szCs w:val="22"/>
          <w:lang w:val="id-ID"/>
        </w:rPr>
        <w:t>hingga tidak mengherankan jika B</w:t>
      </w:r>
      <w:r w:rsidRPr="00A46A90">
        <w:rPr>
          <w:rFonts w:ascii="Arial" w:hAnsi="Arial" w:cs="Arial"/>
          <w:sz w:val="22"/>
          <w:szCs w:val="22"/>
          <w:lang w:val="id-ID"/>
        </w:rPr>
        <w:t xml:space="preserve">atam telah menjadi daerah tujuan wisata </w:t>
      </w:r>
      <w:r w:rsidR="00BB4D81">
        <w:rPr>
          <w:rFonts w:ascii="Arial" w:hAnsi="Arial" w:cs="Arial"/>
          <w:sz w:val="22"/>
          <w:szCs w:val="22"/>
        </w:rPr>
        <w:t xml:space="preserve">terbesar </w:t>
      </w:r>
      <w:r w:rsidR="003A7DE6">
        <w:rPr>
          <w:rFonts w:ascii="Arial" w:hAnsi="Arial" w:cs="Arial"/>
          <w:sz w:val="22"/>
          <w:szCs w:val="22"/>
          <w:lang w:val="id-ID"/>
        </w:rPr>
        <w:t>ke -3 (tiga</w:t>
      </w:r>
      <w:r w:rsidR="00BB4D81">
        <w:rPr>
          <w:rFonts w:ascii="Arial" w:hAnsi="Arial" w:cs="Arial"/>
          <w:sz w:val="22"/>
          <w:szCs w:val="22"/>
          <w:lang w:val="id-ID"/>
        </w:rPr>
        <w:t>)</w:t>
      </w:r>
      <w:r w:rsidR="003A7DE6">
        <w:rPr>
          <w:rFonts w:ascii="Arial" w:hAnsi="Arial" w:cs="Arial"/>
          <w:sz w:val="22"/>
          <w:szCs w:val="22"/>
        </w:rPr>
        <w:t xml:space="preserve"> </w:t>
      </w:r>
      <w:r w:rsidR="009C439D">
        <w:rPr>
          <w:rFonts w:ascii="Arial" w:hAnsi="Arial" w:cs="Arial"/>
          <w:sz w:val="22"/>
          <w:szCs w:val="22"/>
          <w:lang w:val="id-ID"/>
        </w:rPr>
        <w:t>setelah Bali dan J</w:t>
      </w:r>
      <w:r w:rsidRPr="00A46A90">
        <w:rPr>
          <w:rFonts w:ascii="Arial" w:hAnsi="Arial" w:cs="Arial"/>
          <w:sz w:val="22"/>
          <w:szCs w:val="22"/>
          <w:lang w:val="id-ID"/>
        </w:rPr>
        <w:t>akarta. Ada</w:t>
      </w:r>
      <w:r w:rsidR="009C439D">
        <w:rPr>
          <w:rFonts w:ascii="Arial" w:hAnsi="Arial" w:cs="Arial"/>
          <w:sz w:val="22"/>
          <w:szCs w:val="22"/>
          <w:lang w:val="id-ID"/>
        </w:rPr>
        <w:t>nya daya tarik tersendiri dari B</w:t>
      </w:r>
      <w:r w:rsidRPr="00A46A90">
        <w:rPr>
          <w:rFonts w:ascii="Arial" w:hAnsi="Arial" w:cs="Arial"/>
          <w:sz w:val="22"/>
          <w:szCs w:val="22"/>
          <w:lang w:val="id-ID"/>
        </w:rPr>
        <w:t>atam sebagai da</w:t>
      </w:r>
      <w:r w:rsidR="00C26883">
        <w:rPr>
          <w:rFonts w:ascii="Arial" w:hAnsi="Arial" w:cs="Arial"/>
          <w:sz w:val="22"/>
          <w:szCs w:val="22"/>
          <w:lang w:val="id-ID"/>
        </w:rPr>
        <w:t xml:space="preserve">erah wisata yang </w:t>
      </w:r>
      <w:r w:rsidRPr="00A46A90">
        <w:rPr>
          <w:rFonts w:ascii="Arial" w:hAnsi="Arial" w:cs="Arial"/>
          <w:sz w:val="22"/>
          <w:szCs w:val="22"/>
          <w:lang w:val="id-ID"/>
        </w:rPr>
        <w:t xml:space="preserve"> akomodasi dan transportasi</w:t>
      </w:r>
      <w:r w:rsidR="00C26883">
        <w:rPr>
          <w:rFonts w:ascii="Arial" w:hAnsi="Arial" w:cs="Arial"/>
          <w:sz w:val="22"/>
          <w:szCs w:val="22"/>
        </w:rPr>
        <w:t>nya relatif murah,</w:t>
      </w:r>
      <w:r w:rsidR="00C26883">
        <w:rPr>
          <w:rFonts w:ascii="Arial" w:hAnsi="Arial" w:cs="Arial"/>
          <w:sz w:val="22"/>
          <w:szCs w:val="22"/>
          <w:lang w:val="id-ID"/>
        </w:rPr>
        <w:t xml:space="preserve"> telah mampu menyedot tingkat</w:t>
      </w:r>
      <w:r w:rsidR="007653A5">
        <w:rPr>
          <w:rFonts w:ascii="Arial" w:hAnsi="Arial" w:cs="Arial"/>
          <w:sz w:val="22"/>
          <w:szCs w:val="22"/>
        </w:rPr>
        <w:t xml:space="preserve"> </w:t>
      </w:r>
      <w:r w:rsidR="00C26883">
        <w:rPr>
          <w:rFonts w:ascii="Arial" w:hAnsi="Arial" w:cs="Arial"/>
          <w:sz w:val="22"/>
          <w:szCs w:val="22"/>
          <w:lang w:val="id-ID"/>
        </w:rPr>
        <w:t>kunjungan wisatawan mancanegara yang cukup tinggi di Indonesia khususnya Provinsi Kepri</w:t>
      </w:r>
      <w:r w:rsidR="00C26883">
        <w:rPr>
          <w:rFonts w:ascii="Arial" w:hAnsi="Arial" w:cs="Arial"/>
          <w:sz w:val="22"/>
          <w:szCs w:val="22"/>
        </w:rPr>
        <w:t>.</w:t>
      </w:r>
    </w:p>
    <w:p w:rsidR="00BB4D81" w:rsidRDefault="009C439D" w:rsidP="00A46A90">
      <w:pPr>
        <w:spacing w:line="360" w:lineRule="auto"/>
        <w:ind w:firstLine="720"/>
        <w:jc w:val="both"/>
        <w:rPr>
          <w:rFonts w:ascii="Arial" w:hAnsi="Arial" w:cs="Arial"/>
          <w:sz w:val="22"/>
          <w:szCs w:val="22"/>
          <w:lang w:val="id-ID"/>
        </w:rPr>
      </w:pPr>
      <w:r>
        <w:rPr>
          <w:rFonts w:ascii="Arial" w:hAnsi="Arial" w:cs="Arial"/>
          <w:sz w:val="22"/>
          <w:szCs w:val="22"/>
          <w:lang w:val="id-ID"/>
        </w:rPr>
        <w:t>Upaya pemerintah menjadikan B</w:t>
      </w:r>
      <w:r w:rsidR="00A46A90" w:rsidRPr="00A46A90">
        <w:rPr>
          <w:rFonts w:ascii="Arial" w:hAnsi="Arial" w:cs="Arial"/>
          <w:sz w:val="22"/>
          <w:szCs w:val="22"/>
          <w:lang w:val="id-ID"/>
        </w:rPr>
        <w:t xml:space="preserve">atam sebagai salah satu pintu masuk </w:t>
      </w:r>
      <w:r w:rsidR="00BB4D81">
        <w:rPr>
          <w:rFonts w:ascii="Arial" w:hAnsi="Arial" w:cs="Arial"/>
          <w:sz w:val="22"/>
          <w:szCs w:val="22"/>
        </w:rPr>
        <w:t xml:space="preserve">wisatawan </w:t>
      </w:r>
      <w:r w:rsidR="00A46A90" w:rsidRPr="00A46A90">
        <w:rPr>
          <w:rFonts w:ascii="Arial" w:hAnsi="Arial" w:cs="Arial"/>
          <w:sz w:val="22"/>
          <w:szCs w:val="22"/>
          <w:lang w:val="id-ID"/>
        </w:rPr>
        <w:t>tentunya dengan berbagai pertim</w:t>
      </w:r>
      <w:r w:rsidR="00BB4D81">
        <w:rPr>
          <w:rFonts w:ascii="Arial" w:hAnsi="Arial" w:cs="Arial"/>
          <w:sz w:val="22"/>
          <w:szCs w:val="22"/>
          <w:lang w:val="id-ID"/>
        </w:rPr>
        <w:t xml:space="preserve">bangan, </w:t>
      </w:r>
      <w:r w:rsidR="00A46A90" w:rsidRPr="00A46A90">
        <w:rPr>
          <w:rFonts w:ascii="Arial" w:hAnsi="Arial" w:cs="Arial"/>
          <w:sz w:val="22"/>
          <w:szCs w:val="22"/>
          <w:lang w:val="id-ID"/>
        </w:rPr>
        <w:t>salah satunya adalah kedekatan</w:t>
      </w:r>
      <w:r w:rsidR="00BB4D81">
        <w:rPr>
          <w:rFonts w:ascii="Arial" w:hAnsi="Arial" w:cs="Arial"/>
          <w:sz w:val="22"/>
          <w:szCs w:val="22"/>
        </w:rPr>
        <w:t xml:space="preserve"> wilayah </w:t>
      </w:r>
      <w:r>
        <w:rPr>
          <w:rFonts w:ascii="Arial" w:hAnsi="Arial" w:cs="Arial"/>
          <w:sz w:val="22"/>
          <w:szCs w:val="22"/>
          <w:lang w:val="id-ID"/>
        </w:rPr>
        <w:t xml:space="preserve"> B</w:t>
      </w:r>
      <w:r w:rsidR="00A46A90" w:rsidRPr="00A46A90">
        <w:rPr>
          <w:rFonts w:ascii="Arial" w:hAnsi="Arial" w:cs="Arial"/>
          <w:sz w:val="22"/>
          <w:szCs w:val="22"/>
          <w:lang w:val="id-ID"/>
        </w:rPr>
        <w:t>atam dengan negara Singapura dan Malaysia. Letak</w:t>
      </w:r>
      <w:r w:rsidR="00BB4D81">
        <w:rPr>
          <w:rFonts w:ascii="Arial" w:hAnsi="Arial" w:cs="Arial"/>
          <w:sz w:val="22"/>
          <w:szCs w:val="22"/>
          <w:lang w:val="id-ID"/>
        </w:rPr>
        <w:t xml:space="preserve"> geografis yang strategis yakni</w:t>
      </w:r>
      <w:r w:rsidR="00A46A90" w:rsidRPr="00A46A90">
        <w:rPr>
          <w:rFonts w:ascii="Arial" w:hAnsi="Arial" w:cs="Arial"/>
          <w:sz w:val="22"/>
          <w:szCs w:val="22"/>
          <w:lang w:val="id-ID"/>
        </w:rPr>
        <w:t xml:space="preserve"> berada dijalur pelay</w:t>
      </w:r>
      <w:r>
        <w:rPr>
          <w:rFonts w:ascii="Arial" w:hAnsi="Arial" w:cs="Arial"/>
          <w:sz w:val="22"/>
          <w:szCs w:val="22"/>
          <w:lang w:val="id-ID"/>
        </w:rPr>
        <w:t>aran internasional, menjadikan B</w:t>
      </w:r>
      <w:r w:rsidR="00A46A90" w:rsidRPr="00A46A90">
        <w:rPr>
          <w:rFonts w:ascii="Arial" w:hAnsi="Arial" w:cs="Arial"/>
          <w:sz w:val="22"/>
          <w:szCs w:val="22"/>
          <w:lang w:val="id-ID"/>
        </w:rPr>
        <w:t xml:space="preserve">atam lebih dikenal </w:t>
      </w:r>
      <w:r w:rsidR="00BB4D81">
        <w:rPr>
          <w:rFonts w:ascii="Arial" w:hAnsi="Arial" w:cs="Arial"/>
          <w:sz w:val="22"/>
          <w:szCs w:val="22"/>
          <w:lang w:val="id-ID"/>
        </w:rPr>
        <w:t>oleh wisatawan asing</w:t>
      </w:r>
      <w:r w:rsidR="00A46A90" w:rsidRPr="00A46A90">
        <w:rPr>
          <w:rFonts w:ascii="Arial" w:hAnsi="Arial" w:cs="Arial"/>
          <w:sz w:val="22"/>
          <w:szCs w:val="22"/>
          <w:lang w:val="id-ID"/>
        </w:rPr>
        <w:t xml:space="preserve">. </w:t>
      </w:r>
    </w:p>
    <w:p w:rsidR="00A46A90" w:rsidRPr="00944161" w:rsidRDefault="00A46A90" w:rsidP="00A46A90">
      <w:pPr>
        <w:spacing w:line="360" w:lineRule="auto"/>
        <w:ind w:firstLine="720"/>
        <w:jc w:val="both"/>
        <w:rPr>
          <w:rFonts w:ascii="Arial" w:hAnsi="Arial" w:cs="Arial"/>
          <w:b/>
          <w:i/>
          <w:sz w:val="22"/>
          <w:szCs w:val="22"/>
          <w:lang w:val="id-ID"/>
        </w:rPr>
      </w:pPr>
      <w:r w:rsidRPr="00A46A90">
        <w:rPr>
          <w:rFonts w:ascii="Arial" w:hAnsi="Arial" w:cs="Arial"/>
          <w:sz w:val="22"/>
          <w:szCs w:val="22"/>
          <w:lang w:val="id-ID"/>
        </w:rPr>
        <w:t xml:space="preserve">Upaya untuk membangun kepariwisataan sebagai pencerminan nilai – nilai keunggulan yang dimiliki pariwisata terus dikembangkan. Berbagai event dan kegiatan baik </w:t>
      </w:r>
      <w:r w:rsidRPr="00A46A90">
        <w:rPr>
          <w:rFonts w:ascii="Arial" w:hAnsi="Arial" w:cs="Arial"/>
          <w:sz w:val="22"/>
          <w:szCs w:val="22"/>
        </w:rPr>
        <w:t>yang ber</w:t>
      </w:r>
      <w:r w:rsidRPr="00A46A90">
        <w:rPr>
          <w:rFonts w:ascii="Arial" w:hAnsi="Arial" w:cs="Arial"/>
          <w:sz w:val="22"/>
          <w:szCs w:val="22"/>
          <w:lang w:val="id-ID"/>
        </w:rPr>
        <w:t>skala daerah</w:t>
      </w:r>
      <w:r w:rsidR="003E4952">
        <w:rPr>
          <w:rFonts w:ascii="Arial" w:hAnsi="Arial" w:cs="Arial"/>
          <w:sz w:val="22"/>
          <w:szCs w:val="22"/>
        </w:rPr>
        <w:t>, n</w:t>
      </w:r>
      <w:r w:rsidRPr="00A46A90">
        <w:rPr>
          <w:rFonts w:ascii="Arial" w:hAnsi="Arial" w:cs="Arial"/>
          <w:sz w:val="22"/>
          <w:szCs w:val="22"/>
        </w:rPr>
        <w:t>asional</w:t>
      </w:r>
      <w:r w:rsidRPr="00A46A90">
        <w:rPr>
          <w:rFonts w:ascii="Arial" w:hAnsi="Arial" w:cs="Arial"/>
          <w:sz w:val="22"/>
          <w:szCs w:val="22"/>
          <w:lang w:val="id-ID"/>
        </w:rPr>
        <w:t xml:space="preserve"> maupun </w:t>
      </w:r>
      <w:r w:rsidR="003E4952">
        <w:rPr>
          <w:rFonts w:ascii="Arial" w:hAnsi="Arial" w:cs="Arial"/>
          <w:sz w:val="22"/>
          <w:szCs w:val="22"/>
        </w:rPr>
        <w:t>i</w:t>
      </w:r>
      <w:r w:rsidRPr="00A46A90">
        <w:rPr>
          <w:rFonts w:ascii="Arial" w:hAnsi="Arial" w:cs="Arial"/>
          <w:sz w:val="22"/>
          <w:szCs w:val="22"/>
        </w:rPr>
        <w:t>nter</w:t>
      </w:r>
      <w:r w:rsidRPr="00A46A90">
        <w:rPr>
          <w:rFonts w:ascii="Arial" w:hAnsi="Arial" w:cs="Arial"/>
          <w:sz w:val="22"/>
          <w:szCs w:val="22"/>
          <w:lang w:val="id-ID"/>
        </w:rPr>
        <w:t xml:space="preserve">nasional diselenggarakan oleh Pemerintah Kota Batam, dengan tujuan dan sasaran khusus untuk </w:t>
      </w:r>
      <w:r w:rsidRPr="00944161">
        <w:rPr>
          <w:rFonts w:ascii="Arial" w:hAnsi="Arial" w:cs="Arial"/>
          <w:b/>
          <w:i/>
          <w:sz w:val="22"/>
          <w:szCs w:val="22"/>
          <w:lang w:val="id-ID"/>
        </w:rPr>
        <w:t>“</w:t>
      </w:r>
      <w:r w:rsidRPr="00944161">
        <w:rPr>
          <w:rFonts w:ascii="Arial" w:hAnsi="Arial" w:cs="Arial"/>
          <w:b/>
          <w:i/>
          <w:sz w:val="22"/>
          <w:szCs w:val="22"/>
        </w:rPr>
        <w:t>TERWUJUD</w:t>
      </w:r>
      <w:r w:rsidR="009E290E">
        <w:rPr>
          <w:rFonts w:ascii="Arial" w:hAnsi="Arial" w:cs="Arial"/>
          <w:b/>
          <w:i/>
          <w:sz w:val="22"/>
          <w:szCs w:val="22"/>
        </w:rPr>
        <w:t xml:space="preserve">NYA KOTA BATAM SEBAGAI BANDAR DUNIA </w:t>
      </w:r>
      <w:r w:rsidR="007546FA">
        <w:rPr>
          <w:rFonts w:ascii="Arial" w:hAnsi="Arial" w:cs="Arial"/>
          <w:b/>
          <w:i/>
          <w:sz w:val="22"/>
          <w:szCs w:val="22"/>
        </w:rPr>
        <w:t xml:space="preserve">MADANI YANG </w:t>
      </w:r>
      <w:r w:rsidR="004A2FA4">
        <w:rPr>
          <w:rFonts w:ascii="Arial" w:hAnsi="Arial" w:cs="Arial"/>
          <w:b/>
          <w:i/>
          <w:sz w:val="22"/>
          <w:szCs w:val="22"/>
        </w:rPr>
        <w:t>BERDAYA SAING, MAJU, SEJAHTERA, DAN BERMARTABAT</w:t>
      </w:r>
      <w:r w:rsidRPr="00944161">
        <w:rPr>
          <w:rFonts w:ascii="Arial" w:hAnsi="Arial" w:cs="Arial"/>
          <w:b/>
          <w:i/>
          <w:sz w:val="22"/>
          <w:szCs w:val="22"/>
          <w:lang w:val="id-ID"/>
        </w:rPr>
        <w:t>”.</w:t>
      </w:r>
    </w:p>
    <w:p w:rsidR="0043481A" w:rsidRDefault="0043481A" w:rsidP="0043481A">
      <w:pPr>
        <w:pStyle w:val="ListParagraph"/>
        <w:spacing w:before="120" w:line="360" w:lineRule="auto"/>
        <w:ind w:left="0" w:firstLine="720"/>
        <w:jc w:val="both"/>
        <w:rPr>
          <w:rFonts w:ascii="Arial" w:hAnsi="Arial" w:cs="Arial"/>
        </w:rPr>
      </w:pPr>
      <w:r>
        <w:rPr>
          <w:rFonts w:ascii="Arial" w:hAnsi="Arial" w:cs="Arial"/>
        </w:rPr>
        <w:t xml:space="preserve">Berdasarkan Peraturan Daerah Kota Batam Nomor 10 Tahun 2016 Tentang Pembentukan dan Susunan Perangkat Daerah, Peraturan Walikota Batam Nomor 28 Tahun 2016 Tentang SOTK dan Peraturan Walikota Batam </w:t>
      </w:r>
      <w:r>
        <w:rPr>
          <w:rFonts w:ascii="Arial" w:hAnsi="Arial" w:cs="Arial"/>
        </w:rPr>
        <w:lastRenderedPageBreak/>
        <w:t>Nomor 58 Tahun 2016 tentang uraian Tugas Pokok dan Fungsi Organisasi Perangkat Daerah, Dinas Kebudayaan dan Pariwisata mempunyai tugas pokok melaksanakan sebagian urusan Daerah di bidang Kebudayaan dan Pariwisata serta fungsi  Dinas sebagai perumusan kebijakan teknis, penyelenggaraan, pembinaan dan pelaksanaan tugas dibidang Kebudayaan dan Pariwisata.</w:t>
      </w:r>
    </w:p>
    <w:p w:rsidR="0022643C" w:rsidRDefault="003A7DE6" w:rsidP="0022643C">
      <w:pPr>
        <w:spacing w:line="360" w:lineRule="auto"/>
        <w:ind w:firstLine="720"/>
        <w:jc w:val="both"/>
        <w:rPr>
          <w:rFonts w:ascii="Arial" w:hAnsi="Arial" w:cs="Arial"/>
          <w:sz w:val="22"/>
          <w:szCs w:val="22"/>
        </w:rPr>
      </w:pPr>
      <w:r>
        <w:rPr>
          <w:rFonts w:ascii="Arial" w:hAnsi="Arial" w:cs="Arial"/>
          <w:sz w:val="22"/>
          <w:szCs w:val="22"/>
        </w:rPr>
        <w:t>LKjIP</w:t>
      </w:r>
      <w:r w:rsidR="0022643C">
        <w:rPr>
          <w:rFonts w:ascii="Arial" w:hAnsi="Arial" w:cs="Arial"/>
          <w:sz w:val="22"/>
          <w:szCs w:val="22"/>
        </w:rPr>
        <w:t xml:space="preserve"> D</w:t>
      </w:r>
      <w:r w:rsidR="00D3494C">
        <w:rPr>
          <w:rFonts w:ascii="Arial" w:hAnsi="Arial" w:cs="Arial"/>
          <w:sz w:val="22"/>
          <w:szCs w:val="22"/>
        </w:rPr>
        <w:t xml:space="preserve">inas </w:t>
      </w:r>
      <w:r w:rsidR="00FB73BF">
        <w:rPr>
          <w:rFonts w:ascii="Arial" w:hAnsi="Arial" w:cs="Arial"/>
          <w:sz w:val="22"/>
          <w:szCs w:val="22"/>
        </w:rPr>
        <w:t>Kebudayaan</w:t>
      </w:r>
      <w:r w:rsidR="00D3494C">
        <w:rPr>
          <w:rFonts w:ascii="Arial" w:hAnsi="Arial" w:cs="Arial"/>
          <w:sz w:val="22"/>
          <w:szCs w:val="22"/>
        </w:rPr>
        <w:t xml:space="preserve"> dan </w:t>
      </w:r>
      <w:r w:rsidR="00FB73BF">
        <w:rPr>
          <w:rFonts w:ascii="Arial" w:hAnsi="Arial" w:cs="Arial"/>
          <w:sz w:val="22"/>
          <w:szCs w:val="22"/>
        </w:rPr>
        <w:t>Pariwisata</w:t>
      </w:r>
      <w:r w:rsidR="00D3494C">
        <w:rPr>
          <w:rFonts w:ascii="Arial" w:hAnsi="Arial" w:cs="Arial"/>
          <w:sz w:val="22"/>
          <w:szCs w:val="22"/>
        </w:rPr>
        <w:t xml:space="preserve"> K</w:t>
      </w:r>
      <w:r w:rsidR="0022643C">
        <w:rPr>
          <w:rFonts w:ascii="Arial" w:hAnsi="Arial" w:cs="Arial"/>
          <w:sz w:val="22"/>
          <w:szCs w:val="22"/>
        </w:rPr>
        <w:t>ota Batam disusun berdasarkan landasan hukum :</w:t>
      </w:r>
    </w:p>
    <w:p w:rsidR="0022643C" w:rsidRDefault="0022643C" w:rsidP="00EB33D6">
      <w:pPr>
        <w:pStyle w:val="ListParagraph"/>
        <w:numPr>
          <w:ilvl w:val="0"/>
          <w:numId w:val="17"/>
        </w:numPr>
        <w:spacing w:line="360" w:lineRule="auto"/>
        <w:ind w:left="450"/>
        <w:jc w:val="both"/>
        <w:rPr>
          <w:rFonts w:ascii="Arial" w:hAnsi="Arial" w:cs="Arial"/>
          <w:sz w:val="22"/>
          <w:szCs w:val="22"/>
        </w:rPr>
      </w:pPr>
      <w:r>
        <w:rPr>
          <w:rFonts w:ascii="Arial" w:hAnsi="Arial" w:cs="Arial"/>
          <w:sz w:val="22"/>
          <w:szCs w:val="22"/>
        </w:rPr>
        <w:t xml:space="preserve">Peraturan </w:t>
      </w:r>
      <w:r w:rsidR="005E5C96">
        <w:rPr>
          <w:rFonts w:ascii="Arial" w:hAnsi="Arial" w:cs="Arial"/>
          <w:sz w:val="22"/>
          <w:szCs w:val="22"/>
        </w:rPr>
        <w:t>P</w:t>
      </w:r>
      <w:r w:rsidR="00AD6558">
        <w:rPr>
          <w:rFonts w:ascii="Arial" w:hAnsi="Arial" w:cs="Arial"/>
          <w:sz w:val="22"/>
          <w:szCs w:val="22"/>
        </w:rPr>
        <w:t xml:space="preserve">emerintah </w:t>
      </w:r>
      <w:r w:rsidR="00AD6558">
        <w:rPr>
          <w:rFonts w:ascii="Arial" w:hAnsi="Arial" w:cs="Arial"/>
          <w:sz w:val="22"/>
          <w:szCs w:val="22"/>
          <w:lang w:val="id-ID"/>
        </w:rPr>
        <w:t>N</w:t>
      </w:r>
      <w:r>
        <w:rPr>
          <w:rFonts w:ascii="Arial" w:hAnsi="Arial" w:cs="Arial"/>
          <w:sz w:val="22"/>
          <w:szCs w:val="22"/>
        </w:rPr>
        <w:t>o</w:t>
      </w:r>
      <w:r w:rsidR="00AD6558">
        <w:rPr>
          <w:rFonts w:ascii="Arial" w:hAnsi="Arial" w:cs="Arial"/>
          <w:sz w:val="22"/>
          <w:szCs w:val="22"/>
          <w:lang w:val="id-ID"/>
        </w:rPr>
        <w:t xml:space="preserve">mor </w:t>
      </w:r>
      <w:r>
        <w:rPr>
          <w:rFonts w:ascii="Arial" w:hAnsi="Arial" w:cs="Arial"/>
          <w:sz w:val="22"/>
          <w:szCs w:val="22"/>
        </w:rPr>
        <w:t>8 th 2006 tentang Pelaporan Keuangan dan Kinerja</w:t>
      </w:r>
      <w:r w:rsidR="005E5C96">
        <w:rPr>
          <w:rFonts w:ascii="Arial" w:hAnsi="Arial" w:cs="Arial"/>
          <w:sz w:val="22"/>
          <w:szCs w:val="22"/>
        </w:rPr>
        <w:t xml:space="preserve"> Instansi Pemerintah</w:t>
      </w:r>
    </w:p>
    <w:p w:rsidR="004A2FA4" w:rsidRDefault="004A2FA4" w:rsidP="00EB33D6">
      <w:pPr>
        <w:pStyle w:val="ListParagraph"/>
        <w:numPr>
          <w:ilvl w:val="0"/>
          <w:numId w:val="17"/>
        </w:numPr>
        <w:spacing w:line="360" w:lineRule="auto"/>
        <w:ind w:left="450"/>
        <w:jc w:val="both"/>
        <w:rPr>
          <w:rFonts w:ascii="Arial" w:hAnsi="Arial" w:cs="Arial"/>
          <w:sz w:val="22"/>
          <w:szCs w:val="22"/>
        </w:rPr>
      </w:pPr>
      <w:r>
        <w:rPr>
          <w:rFonts w:ascii="Arial" w:hAnsi="Arial" w:cs="Arial"/>
          <w:sz w:val="22"/>
          <w:szCs w:val="22"/>
        </w:rPr>
        <w:t>Peraturan Menteri Aparatur Negara dan Reformasi Birokrasi RI Nomor 53 th 2014 tentang Petunjuk Teknis Perjanjian Kerja, Pelaporan KInerja dan Tata Cara Reviu atas laporan Kinerja Instansi Pemerintah</w:t>
      </w:r>
    </w:p>
    <w:p w:rsidR="005E5C96" w:rsidRDefault="005E5C96" w:rsidP="00EB33D6">
      <w:pPr>
        <w:pStyle w:val="ListParagraph"/>
        <w:numPr>
          <w:ilvl w:val="0"/>
          <w:numId w:val="17"/>
        </w:numPr>
        <w:spacing w:line="360" w:lineRule="auto"/>
        <w:ind w:left="450"/>
        <w:jc w:val="both"/>
        <w:rPr>
          <w:rFonts w:ascii="Arial" w:hAnsi="Arial" w:cs="Arial"/>
          <w:sz w:val="22"/>
          <w:szCs w:val="22"/>
        </w:rPr>
      </w:pPr>
      <w:r>
        <w:rPr>
          <w:rFonts w:ascii="Arial" w:hAnsi="Arial" w:cs="Arial"/>
          <w:sz w:val="22"/>
          <w:szCs w:val="22"/>
        </w:rPr>
        <w:t>Perda Prov. Kepri</w:t>
      </w:r>
      <w:r w:rsidR="00AD6558">
        <w:rPr>
          <w:rFonts w:ascii="Arial" w:hAnsi="Arial" w:cs="Arial"/>
          <w:sz w:val="22"/>
          <w:szCs w:val="22"/>
          <w:lang w:val="id-ID"/>
        </w:rPr>
        <w:t xml:space="preserve">Nomor </w:t>
      </w:r>
      <w:r w:rsidR="00D3494C">
        <w:rPr>
          <w:rFonts w:ascii="Arial" w:hAnsi="Arial" w:cs="Arial"/>
          <w:sz w:val="22"/>
          <w:szCs w:val="22"/>
        </w:rPr>
        <w:t>2 tahun 2009 tentang RPJPD P</w:t>
      </w:r>
      <w:r>
        <w:rPr>
          <w:rFonts w:ascii="Arial" w:hAnsi="Arial" w:cs="Arial"/>
          <w:sz w:val="22"/>
          <w:szCs w:val="22"/>
        </w:rPr>
        <w:t>rov Kepri tahun 2010- 2025</w:t>
      </w:r>
    </w:p>
    <w:p w:rsidR="005E5C96" w:rsidRDefault="005E5C96" w:rsidP="00EB33D6">
      <w:pPr>
        <w:pStyle w:val="ListParagraph"/>
        <w:numPr>
          <w:ilvl w:val="0"/>
          <w:numId w:val="17"/>
        </w:numPr>
        <w:spacing w:line="360" w:lineRule="auto"/>
        <w:ind w:left="450"/>
        <w:jc w:val="both"/>
        <w:rPr>
          <w:rFonts w:ascii="Arial" w:hAnsi="Arial" w:cs="Arial"/>
          <w:sz w:val="22"/>
          <w:szCs w:val="22"/>
        </w:rPr>
      </w:pPr>
      <w:r>
        <w:rPr>
          <w:rFonts w:ascii="Arial" w:hAnsi="Arial" w:cs="Arial"/>
          <w:sz w:val="22"/>
          <w:szCs w:val="22"/>
        </w:rPr>
        <w:t>Perda Prov. Kepri</w:t>
      </w:r>
      <w:r w:rsidR="00AD6558">
        <w:rPr>
          <w:rFonts w:ascii="Arial" w:hAnsi="Arial" w:cs="Arial"/>
          <w:sz w:val="22"/>
          <w:szCs w:val="22"/>
          <w:lang w:val="id-ID"/>
        </w:rPr>
        <w:t xml:space="preserve">Nomor </w:t>
      </w:r>
      <w:r w:rsidR="00D3494C">
        <w:rPr>
          <w:rFonts w:ascii="Arial" w:hAnsi="Arial" w:cs="Arial"/>
          <w:sz w:val="22"/>
          <w:szCs w:val="22"/>
        </w:rPr>
        <w:t>3 tahun 2011 tentang RPJMD P</w:t>
      </w:r>
      <w:r>
        <w:rPr>
          <w:rFonts w:ascii="Arial" w:hAnsi="Arial" w:cs="Arial"/>
          <w:sz w:val="22"/>
          <w:szCs w:val="22"/>
        </w:rPr>
        <w:t>rov. KEPRI tahun 2005 – 2015</w:t>
      </w:r>
    </w:p>
    <w:p w:rsidR="005E5C96" w:rsidRDefault="00D84F4F" w:rsidP="00EB33D6">
      <w:pPr>
        <w:pStyle w:val="ListParagraph"/>
        <w:numPr>
          <w:ilvl w:val="0"/>
          <w:numId w:val="17"/>
        </w:numPr>
        <w:spacing w:line="360" w:lineRule="auto"/>
        <w:ind w:left="450"/>
        <w:jc w:val="both"/>
        <w:rPr>
          <w:rFonts w:ascii="Arial" w:hAnsi="Arial" w:cs="Arial"/>
          <w:sz w:val="22"/>
          <w:szCs w:val="22"/>
        </w:rPr>
      </w:pPr>
      <w:r>
        <w:rPr>
          <w:rFonts w:ascii="Arial" w:hAnsi="Arial" w:cs="Arial"/>
          <w:sz w:val="22"/>
          <w:szCs w:val="22"/>
        </w:rPr>
        <w:t>Perda K</w:t>
      </w:r>
      <w:r w:rsidR="00AD6558">
        <w:rPr>
          <w:rFonts w:ascii="Arial" w:hAnsi="Arial" w:cs="Arial"/>
          <w:sz w:val="22"/>
          <w:szCs w:val="22"/>
        </w:rPr>
        <w:t xml:space="preserve">ota Batam </w:t>
      </w:r>
      <w:r w:rsidR="00AD6558">
        <w:rPr>
          <w:rFonts w:ascii="Arial" w:hAnsi="Arial" w:cs="Arial"/>
          <w:sz w:val="22"/>
          <w:szCs w:val="22"/>
          <w:lang w:val="id-ID"/>
        </w:rPr>
        <w:t xml:space="preserve">Nomor </w:t>
      </w:r>
      <w:r w:rsidR="004A2FA4">
        <w:rPr>
          <w:rFonts w:ascii="Arial" w:hAnsi="Arial" w:cs="Arial"/>
          <w:sz w:val="22"/>
          <w:szCs w:val="22"/>
        </w:rPr>
        <w:t>8</w:t>
      </w:r>
      <w:r w:rsidR="005E5C96">
        <w:rPr>
          <w:rFonts w:ascii="Arial" w:hAnsi="Arial" w:cs="Arial"/>
          <w:sz w:val="22"/>
          <w:szCs w:val="22"/>
        </w:rPr>
        <w:t xml:space="preserve"> tahun 201</w:t>
      </w:r>
      <w:r w:rsidR="004A2FA4">
        <w:rPr>
          <w:rFonts w:ascii="Arial" w:hAnsi="Arial" w:cs="Arial"/>
          <w:sz w:val="22"/>
          <w:szCs w:val="22"/>
        </w:rPr>
        <w:t>6</w:t>
      </w:r>
      <w:r w:rsidR="005E5C96">
        <w:rPr>
          <w:rFonts w:ascii="Arial" w:hAnsi="Arial" w:cs="Arial"/>
          <w:sz w:val="22"/>
          <w:szCs w:val="22"/>
        </w:rPr>
        <w:t xml:space="preserve"> tentang Renca</w:t>
      </w:r>
      <w:r>
        <w:rPr>
          <w:rFonts w:ascii="Arial" w:hAnsi="Arial" w:cs="Arial"/>
          <w:sz w:val="22"/>
          <w:szCs w:val="22"/>
        </w:rPr>
        <w:t>na Pembangunan Jangka Menengah K</w:t>
      </w:r>
      <w:r w:rsidR="005E5C96">
        <w:rPr>
          <w:rFonts w:ascii="Arial" w:hAnsi="Arial" w:cs="Arial"/>
          <w:sz w:val="22"/>
          <w:szCs w:val="22"/>
        </w:rPr>
        <w:t>ota Batam ( RPJMD) tahun 201</w:t>
      </w:r>
      <w:r w:rsidR="004A2FA4">
        <w:rPr>
          <w:rFonts w:ascii="Arial" w:hAnsi="Arial" w:cs="Arial"/>
          <w:sz w:val="22"/>
          <w:szCs w:val="22"/>
        </w:rPr>
        <w:t>6</w:t>
      </w:r>
      <w:r w:rsidR="005E5C96">
        <w:rPr>
          <w:rFonts w:ascii="Arial" w:hAnsi="Arial" w:cs="Arial"/>
          <w:sz w:val="22"/>
          <w:szCs w:val="22"/>
        </w:rPr>
        <w:t>-20</w:t>
      </w:r>
      <w:r w:rsidR="004A2FA4">
        <w:rPr>
          <w:rFonts w:ascii="Arial" w:hAnsi="Arial" w:cs="Arial"/>
          <w:sz w:val="22"/>
          <w:szCs w:val="22"/>
        </w:rPr>
        <w:t>21</w:t>
      </w:r>
    </w:p>
    <w:p w:rsidR="00850902" w:rsidRPr="00850902" w:rsidRDefault="00AD6558" w:rsidP="00EB33D6">
      <w:pPr>
        <w:pStyle w:val="ListParagraph"/>
        <w:numPr>
          <w:ilvl w:val="0"/>
          <w:numId w:val="17"/>
        </w:numPr>
        <w:spacing w:line="360" w:lineRule="auto"/>
        <w:ind w:left="450"/>
        <w:jc w:val="both"/>
        <w:rPr>
          <w:rFonts w:ascii="Arial" w:hAnsi="Arial" w:cs="Arial"/>
          <w:sz w:val="22"/>
          <w:szCs w:val="22"/>
        </w:rPr>
      </w:pPr>
      <w:r>
        <w:rPr>
          <w:rFonts w:ascii="Arial" w:hAnsi="Arial" w:cs="Arial"/>
          <w:sz w:val="22"/>
          <w:szCs w:val="22"/>
        </w:rPr>
        <w:t xml:space="preserve">Perwako Batam </w:t>
      </w:r>
      <w:r>
        <w:rPr>
          <w:rFonts w:ascii="Arial" w:hAnsi="Arial" w:cs="Arial"/>
          <w:sz w:val="22"/>
          <w:szCs w:val="22"/>
          <w:lang w:val="id-ID"/>
        </w:rPr>
        <w:t xml:space="preserve">Nomor </w:t>
      </w:r>
      <w:r w:rsidR="0092741F">
        <w:rPr>
          <w:rFonts w:ascii="Arial" w:hAnsi="Arial" w:cs="Arial"/>
          <w:sz w:val="22"/>
          <w:szCs w:val="22"/>
        </w:rPr>
        <w:t xml:space="preserve">61 tahun 2012 tentang Uraian Tugas Pokok dan Fungsi </w:t>
      </w:r>
      <w:r w:rsidR="00D84F4F">
        <w:rPr>
          <w:rFonts w:ascii="Arial" w:hAnsi="Arial" w:cs="Arial"/>
          <w:sz w:val="22"/>
          <w:szCs w:val="22"/>
        </w:rPr>
        <w:t xml:space="preserve"> Dinas Daerah K</w:t>
      </w:r>
      <w:r w:rsidR="005E5C96">
        <w:rPr>
          <w:rFonts w:ascii="Arial" w:hAnsi="Arial" w:cs="Arial"/>
          <w:sz w:val="22"/>
          <w:szCs w:val="22"/>
        </w:rPr>
        <w:t>ota Batam.</w:t>
      </w:r>
    </w:p>
    <w:p w:rsidR="005E5C96" w:rsidRDefault="005E5C96" w:rsidP="005E5C96">
      <w:pPr>
        <w:pStyle w:val="ListParagraph"/>
        <w:spacing w:line="360" w:lineRule="auto"/>
        <w:ind w:left="450"/>
        <w:jc w:val="both"/>
        <w:rPr>
          <w:rFonts w:ascii="Arial" w:hAnsi="Arial" w:cs="Arial"/>
          <w:sz w:val="22"/>
          <w:szCs w:val="22"/>
        </w:rPr>
      </w:pPr>
    </w:p>
    <w:p w:rsidR="00106B59" w:rsidRDefault="00106B59" w:rsidP="005E5C96">
      <w:pPr>
        <w:pStyle w:val="ListParagraph"/>
        <w:spacing w:line="360" w:lineRule="auto"/>
        <w:ind w:left="450"/>
        <w:jc w:val="both"/>
        <w:rPr>
          <w:rFonts w:ascii="Arial" w:hAnsi="Arial" w:cs="Arial"/>
          <w:sz w:val="22"/>
          <w:szCs w:val="22"/>
        </w:rPr>
      </w:pPr>
    </w:p>
    <w:p w:rsidR="00CB4EFF" w:rsidRDefault="00CB4EFF" w:rsidP="005E5C96">
      <w:pPr>
        <w:pStyle w:val="ListParagraph"/>
        <w:spacing w:line="360" w:lineRule="auto"/>
        <w:ind w:left="450"/>
        <w:jc w:val="both"/>
        <w:rPr>
          <w:rFonts w:ascii="Arial" w:hAnsi="Arial" w:cs="Arial"/>
          <w:sz w:val="22"/>
          <w:szCs w:val="22"/>
        </w:rPr>
      </w:pPr>
    </w:p>
    <w:p w:rsidR="00CB4EFF" w:rsidRDefault="00CB4EFF"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BB4D81" w:rsidRDefault="00BB4D81" w:rsidP="005E5C96">
      <w:pPr>
        <w:pStyle w:val="ListParagraph"/>
        <w:spacing w:line="360" w:lineRule="auto"/>
        <w:ind w:left="450"/>
        <w:jc w:val="both"/>
        <w:rPr>
          <w:rFonts w:ascii="Arial" w:hAnsi="Arial" w:cs="Arial"/>
          <w:sz w:val="22"/>
          <w:szCs w:val="22"/>
        </w:rPr>
      </w:pPr>
    </w:p>
    <w:p w:rsidR="00F32A27" w:rsidRPr="005F7C85" w:rsidRDefault="00F32A27" w:rsidP="005F7C85">
      <w:pPr>
        <w:spacing w:line="360" w:lineRule="auto"/>
        <w:jc w:val="both"/>
        <w:rPr>
          <w:rFonts w:ascii="Arial" w:hAnsi="Arial" w:cs="Arial"/>
          <w:sz w:val="22"/>
          <w:szCs w:val="22"/>
        </w:rPr>
      </w:pPr>
    </w:p>
    <w:p w:rsidR="00F32A27" w:rsidRDefault="00F32A27" w:rsidP="005E5C96">
      <w:pPr>
        <w:pStyle w:val="ListParagraph"/>
        <w:spacing w:line="360" w:lineRule="auto"/>
        <w:ind w:left="450"/>
        <w:jc w:val="both"/>
        <w:rPr>
          <w:rFonts w:ascii="Arial" w:hAnsi="Arial" w:cs="Arial"/>
          <w:sz w:val="22"/>
          <w:szCs w:val="22"/>
        </w:rPr>
      </w:pPr>
    </w:p>
    <w:p w:rsidR="00490B57" w:rsidRPr="005E5C96" w:rsidRDefault="005E5C96" w:rsidP="00957D99">
      <w:pPr>
        <w:pStyle w:val="Heading2"/>
        <w:numPr>
          <w:ilvl w:val="0"/>
          <w:numId w:val="95"/>
        </w:numPr>
        <w:pBdr>
          <w:bottom w:val="single" w:sz="4" w:space="1" w:color="auto"/>
        </w:pBdr>
        <w:spacing w:line="240" w:lineRule="auto"/>
        <w:ind w:left="360"/>
        <w:jc w:val="left"/>
        <w:rPr>
          <w:b/>
        </w:rPr>
      </w:pPr>
      <w:r w:rsidRPr="005E5C96">
        <w:rPr>
          <w:b/>
        </w:rPr>
        <w:lastRenderedPageBreak/>
        <w:t>Maksud dan Tujuan</w:t>
      </w:r>
    </w:p>
    <w:p w:rsidR="00A46A90" w:rsidRDefault="00A46A90" w:rsidP="00106B59">
      <w:pPr>
        <w:pStyle w:val="Heading2"/>
        <w:tabs>
          <w:tab w:val="left" w:pos="0"/>
        </w:tabs>
        <w:spacing w:line="240" w:lineRule="auto"/>
        <w:ind w:firstLine="1077"/>
        <w:rPr>
          <w:b/>
          <w:szCs w:val="32"/>
        </w:rPr>
      </w:pPr>
    </w:p>
    <w:p w:rsidR="00106B59" w:rsidRDefault="00106B59" w:rsidP="00106B59"/>
    <w:p w:rsidR="00106B59" w:rsidRDefault="006218BC" w:rsidP="00106B59">
      <w:pPr>
        <w:spacing w:line="360" w:lineRule="auto"/>
        <w:jc w:val="both"/>
        <w:rPr>
          <w:rFonts w:ascii="Arial" w:hAnsi="Arial" w:cs="Arial"/>
          <w:sz w:val="22"/>
          <w:szCs w:val="22"/>
        </w:rPr>
      </w:pPr>
      <w:r>
        <w:rPr>
          <w:rFonts w:ascii="Arial" w:hAnsi="Arial" w:cs="Arial"/>
          <w:sz w:val="22"/>
          <w:szCs w:val="22"/>
        </w:rPr>
        <w:t xml:space="preserve">Adapun </w:t>
      </w:r>
      <w:r w:rsidR="00605DA2">
        <w:rPr>
          <w:rFonts w:ascii="Arial" w:hAnsi="Arial" w:cs="Arial"/>
          <w:sz w:val="22"/>
          <w:szCs w:val="22"/>
          <w:lang w:val="id-ID"/>
        </w:rPr>
        <w:t>m</w:t>
      </w:r>
      <w:r w:rsidR="00106B59">
        <w:rPr>
          <w:rFonts w:ascii="Arial" w:hAnsi="Arial" w:cs="Arial"/>
          <w:sz w:val="22"/>
          <w:szCs w:val="22"/>
        </w:rPr>
        <w:t>aksud</w:t>
      </w:r>
      <w:r>
        <w:rPr>
          <w:rFonts w:ascii="Arial" w:hAnsi="Arial" w:cs="Arial"/>
          <w:sz w:val="22"/>
          <w:szCs w:val="22"/>
        </w:rPr>
        <w:t xml:space="preserve"> dan tujuan disusunnya </w:t>
      </w:r>
      <w:r w:rsidR="005C4495">
        <w:rPr>
          <w:rFonts w:ascii="Arial" w:hAnsi="Arial" w:cs="Arial"/>
          <w:sz w:val="22"/>
          <w:szCs w:val="22"/>
        </w:rPr>
        <w:t>LKjIP</w:t>
      </w:r>
      <w:r>
        <w:rPr>
          <w:rFonts w:ascii="Arial" w:hAnsi="Arial" w:cs="Arial"/>
          <w:sz w:val="22"/>
          <w:szCs w:val="22"/>
        </w:rPr>
        <w:t xml:space="preserve"> adalah</w:t>
      </w:r>
      <w:r w:rsidR="00106B59">
        <w:rPr>
          <w:rFonts w:ascii="Arial" w:hAnsi="Arial" w:cs="Arial"/>
          <w:sz w:val="22"/>
          <w:szCs w:val="22"/>
        </w:rPr>
        <w:t xml:space="preserve"> :</w:t>
      </w:r>
    </w:p>
    <w:p w:rsidR="006218BC" w:rsidRPr="00D84F4F" w:rsidRDefault="006218BC" w:rsidP="00D84F4F">
      <w:pPr>
        <w:spacing w:line="360" w:lineRule="auto"/>
        <w:jc w:val="both"/>
        <w:rPr>
          <w:rFonts w:ascii="Arial" w:hAnsi="Arial" w:cs="Arial"/>
          <w:b/>
          <w:sz w:val="22"/>
          <w:szCs w:val="22"/>
        </w:rPr>
      </w:pPr>
      <w:r w:rsidRPr="00D84F4F">
        <w:rPr>
          <w:rFonts w:ascii="Arial" w:hAnsi="Arial" w:cs="Arial"/>
          <w:b/>
          <w:sz w:val="22"/>
          <w:szCs w:val="22"/>
        </w:rPr>
        <w:t>Maksud</w:t>
      </w:r>
      <w:r w:rsidR="00D84F4F">
        <w:rPr>
          <w:rFonts w:ascii="Arial" w:hAnsi="Arial" w:cs="Arial"/>
          <w:b/>
          <w:sz w:val="22"/>
          <w:szCs w:val="22"/>
        </w:rPr>
        <w:t xml:space="preserve"> :</w:t>
      </w:r>
    </w:p>
    <w:p w:rsidR="00106B59" w:rsidRDefault="00106B59" w:rsidP="00EB33D6">
      <w:pPr>
        <w:pStyle w:val="ListParagraph"/>
        <w:numPr>
          <w:ilvl w:val="0"/>
          <w:numId w:val="18"/>
        </w:numPr>
        <w:spacing w:line="360" w:lineRule="auto"/>
        <w:jc w:val="both"/>
        <w:rPr>
          <w:rFonts w:ascii="Arial" w:hAnsi="Arial" w:cs="Arial"/>
          <w:sz w:val="22"/>
          <w:szCs w:val="22"/>
        </w:rPr>
      </w:pPr>
      <w:r>
        <w:rPr>
          <w:rFonts w:ascii="Arial" w:hAnsi="Arial" w:cs="Arial"/>
          <w:sz w:val="22"/>
          <w:szCs w:val="22"/>
        </w:rPr>
        <w:t xml:space="preserve">Sebagai pertanggungjawaban secara tertulis Dinas </w:t>
      </w:r>
      <w:r w:rsidR="005F7C85">
        <w:rPr>
          <w:rFonts w:ascii="Arial" w:hAnsi="Arial" w:cs="Arial"/>
          <w:sz w:val="22"/>
          <w:szCs w:val="22"/>
        </w:rPr>
        <w:t>Kebudayaan</w:t>
      </w:r>
      <w:r w:rsidR="00D84F4F">
        <w:rPr>
          <w:rFonts w:ascii="Arial" w:hAnsi="Arial" w:cs="Arial"/>
          <w:sz w:val="22"/>
          <w:szCs w:val="22"/>
        </w:rPr>
        <w:t xml:space="preserve"> dan </w:t>
      </w:r>
      <w:r w:rsidR="005F7C85">
        <w:rPr>
          <w:rFonts w:ascii="Arial" w:hAnsi="Arial" w:cs="Arial"/>
          <w:sz w:val="22"/>
          <w:szCs w:val="22"/>
        </w:rPr>
        <w:t>Pariwisata</w:t>
      </w:r>
      <w:r w:rsidR="00D84F4F">
        <w:rPr>
          <w:rFonts w:ascii="Arial" w:hAnsi="Arial" w:cs="Arial"/>
          <w:sz w:val="22"/>
          <w:szCs w:val="22"/>
        </w:rPr>
        <w:t xml:space="preserve"> K</w:t>
      </w:r>
      <w:r>
        <w:rPr>
          <w:rFonts w:ascii="Arial" w:hAnsi="Arial" w:cs="Arial"/>
          <w:sz w:val="22"/>
          <w:szCs w:val="22"/>
        </w:rPr>
        <w:t xml:space="preserve">ota Batam kepada Walikota </w:t>
      </w:r>
      <w:r w:rsidR="007653A5">
        <w:rPr>
          <w:rFonts w:ascii="Arial" w:hAnsi="Arial" w:cs="Arial"/>
          <w:sz w:val="22"/>
          <w:szCs w:val="22"/>
        </w:rPr>
        <w:t>Batam selaku pemberi kewenangan</w:t>
      </w:r>
    </w:p>
    <w:p w:rsidR="00106B59" w:rsidRDefault="00106B59" w:rsidP="00EB33D6">
      <w:pPr>
        <w:pStyle w:val="ListParagraph"/>
        <w:numPr>
          <w:ilvl w:val="0"/>
          <w:numId w:val="18"/>
        </w:numPr>
        <w:spacing w:line="360" w:lineRule="auto"/>
        <w:jc w:val="both"/>
        <w:rPr>
          <w:rFonts w:ascii="Arial" w:hAnsi="Arial" w:cs="Arial"/>
          <w:sz w:val="22"/>
          <w:szCs w:val="22"/>
        </w:rPr>
      </w:pPr>
      <w:r>
        <w:rPr>
          <w:rFonts w:ascii="Arial" w:hAnsi="Arial" w:cs="Arial"/>
          <w:sz w:val="22"/>
          <w:szCs w:val="22"/>
        </w:rPr>
        <w:t xml:space="preserve">Memberikan gambaran mengenai tingkat capaian pelaksanaan kegiatan dan program kerja dalam rangka mewujudkan visi, misi, tujuan dan sasaran </w:t>
      </w:r>
      <w:r w:rsidR="00D84F4F">
        <w:rPr>
          <w:rFonts w:ascii="Arial" w:hAnsi="Arial" w:cs="Arial"/>
          <w:sz w:val="22"/>
          <w:szCs w:val="22"/>
        </w:rPr>
        <w:t xml:space="preserve">Dinas </w:t>
      </w:r>
      <w:r w:rsidR="005F7C85">
        <w:rPr>
          <w:rFonts w:ascii="Arial" w:hAnsi="Arial" w:cs="Arial"/>
          <w:sz w:val="22"/>
          <w:szCs w:val="22"/>
        </w:rPr>
        <w:t>Kebudayaan</w:t>
      </w:r>
      <w:r w:rsidR="00D84F4F">
        <w:rPr>
          <w:rFonts w:ascii="Arial" w:hAnsi="Arial" w:cs="Arial"/>
          <w:sz w:val="22"/>
          <w:szCs w:val="22"/>
        </w:rPr>
        <w:t xml:space="preserve"> dan </w:t>
      </w:r>
      <w:r w:rsidR="005F7C85">
        <w:rPr>
          <w:rFonts w:ascii="Arial" w:hAnsi="Arial" w:cs="Arial"/>
          <w:sz w:val="22"/>
          <w:szCs w:val="22"/>
        </w:rPr>
        <w:t>Pariwisata</w:t>
      </w:r>
      <w:r w:rsidR="00D84F4F">
        <w:rPr>
          <w:rFonts w:ascii="Arial" w:hAnsi="Arial" w:cs="Arial"/>
          <w:sz w:val="22"/>
          <w:szCs w:val="22"/>
        </w:rPr>
        <w:t xml:space="preserve"> K</w:t>
      </w:r>
      <w:r>
        <w:rPr>
          <w:rFonts w:ascii="Arial" w:hAnsi="Arial" w:cs="Arial"/>
          <w:sz w:val="22"/>
          <w:szCs w:val="22"/>
        </w:rPr>
        <w:t>ota Batam</w:t>
      </w:r>
    </w:p>
    <w:p w:rsidR="00106B59" w:rsidRDefault="00106B59" w:rsidP="00EB33D6">
      <w:pPr>
        <w:pStyle w:val="ListParagraph"/>
        <w:numPr>
          <w:ilvl w:val="0"/>
          <w:numId w:val="18"/>
        </w:numPr>
        <w:spacing w:line="360" w:lineRule="auto"/>
        <w:jc w:val="both"/>
        <w:rPr>
          <w:rFonts w:ascii="Arial" w:hAnsi="Arial" w:cs="Arial"/>
          <w:sz w:val="22"/>
          <w:szCs w:val="22"/>
        </w:rPr>
      </w:pPr>
      <w:r>
        <w:rPr>
          <w:rFonts w:ascii="Arial" w:hAnsi="Arial" w:cs="Arial"/>
          <w:sz w:val="22"/>
          <w:szCs w:val="22"/>
        </w:rPr>
        <w:t>Memberikan gambaran mengenai tingkat keberhasilan dan atau tingkat kegagalan capaian pelaksanaan suatu kegiatan dan program kerja D</w:t>
      </w:r>
      <w:r w:rsidR="00D84F4F">
        <w:rPr>
          <w:rFonts w:ascii="Arial" w:hAnsi="Arial" w:cs="Arial"/>
          <w:sz w:val="22"/>
          <w:szCs w:val="22"/>
        </w:rPr>
        <w:t xml:space="preserve">inas </w:t>
      </w:r>
      <w:r w:rsidR="005F7C85">
        <w:rPr>
          <w:rFonts w:ascii="Arial" w:hAnsi="Arial" w:cs="Arial"/>
          <w:sz w:val="22"/>
          <w:szCs w:val="22"/>
        </w:rPr>
        <w:t>Kebudayaan</w:t>
      </w:r>
      <w:r w:rsidR="00D84F4F">
        <w:rPr>
          <w:rFonts w:ascii="Arial" w:hAnsi="Arial" w:cs="Arial"/>
          <w:sz w:val="22"/>
          <w:szCs w:val="22"/>
        </w:rPr>
        <w:t xml:space="preserve"> dan </w:t>
      </w:r>
      <w:r w:rsidR="005F7C85">
        <w:rPr>
          <w:rFonts w:ascii="Arial" w:hAnsi="Arial" w:cs="Arial"/>
          <w:sz w:val="22"/>
          <w:szCs w:val="22"/>
        </w:rPr>
        <w:t>Pariwisata</w:t>
      </w:r>
      <w:r w:rsidR="00D84F4F">
        <w:rPr>
          <w:rFonts w:ascii="Arial" w:hAnsi="Arial" w:cs="Arial"/>
          <w:sz w:val="22"/>
          <w:szCs w:val="22"/>
        </w:rPr>
        <w:t xml:space="preserve"> K</w:t>
      </w:r>
      <w:r>
        <w:rPr>
          <w:rFonts w:ascii="Arial" w:hAnsi="Arial" w:cs="Arial"/>
          <w:sz w:val="22"/>
          <w:szCs w:val="22"/>
        </w:rPr>
        <w:t>ota Batam</w:t>
      </w:r>
    </w:p>
    <w:p w:rsidR="00106B59" w:rsidRDefault="00106B59" w:rsidP="00106B59">
      <w:pPr>
        <w:pStyle w:val="ListParagraph"/>
        <w:spacing w:line="360" w:lineRule="auto"/>
        <w:jc w:val="both"/>
        <w:rPr>
          <w:rFonts w:ascii="Arial" w:hAnsi="Arial" w:cs="Arial"/>
          <w:sz w:val="22"/>
          <w:szCs w:val="22"/>
        </w:rPr>
      </w:pPr>
    </w:p>
    <w:p w:rsidR="00106B59" w:rsidRPr="006218BC" w:rsidRDefault="00106B59" w:rsidP="00106B59">
      <w:pPr>
        <w:pStyle w:val="ListParagraph"/>
        <w:spacing w:line="360" w:lineRule="auto"/>
        <w:ind w:left="0"/>
        <w:jc w:val="both"/>
        <w:rPr>
          <w:rFonts w:ascii="Arial" w:hAnsi="Arial" w:cs="Arial"/>
          <w:b/>
          <w:sz w:val="22"/>
          <w:szCs w:val="22"/>
        </w:rPr>
      </w:pPr>
      <w:r w:rsidRPr="006218BC">
        <w:rPr>
          <w:rFonts w:ascii="Arial" w:hAnsi="Arial" w:cs="Arial"/>
          <w:b/>
          <w:sz w:val="22"/>
          <w:szCs w:val="22"/>
        </w:rPr>
        <w:t>Tujuan :</w:t>
      </w:r>
    </w:p>
    <w:p w:rsidR="00681CC1" w:rsidRDefault="00681CC1" w:rsidP="00EB33D6">
      <w:pPr>
        <w:pStyle w:val="ListParagraph"/>
        <w:numPr>
          <w:ilvl w:val="0"/>
          <w:numId w:val="19"/>
        </w:numPr>
        <w:spacing w:line="360" w:lineRule="auto"/>
        <w:jc w:val="both"/>
        <w:rPr>
          <w:rFonts w:ascii="Arial" w:hAnsi="Arial" w:cs="Arial"/>
          <w:sz w:val="22"/>
          <w:szCs w:val="22"/>
        </w:rPr>
      </w:pPr>
      <w:r>
        <w:rPr>
          <w:rFonts w:ascii="Arial" w:hAnsi="Arial" w:cs="Arial"/>
          <w:sz w:val="22"/>
          <w:szCs w:val="22"/>
        </w:rPr>
        <w:t>Mewujudkan pertanggungjawaban Akuntabilitas Kinerja Instansi Pemerintah Dinas</w:t>
      </w:r>
      <w:r w:rsidR="0072175C">
        <w:rPr>
          <w:rFonts w:ascii="Arial" w:hAnsi="Arial" w:cs="Arial"/>
          <w:sz w:val="22"/>
          <w:szCs w:val="22"/>
        </w:rPr>
        <w:t xml:space="preserve"> </w:t>
      </w:r>
      <w:r w:rsidR="005F7C85">
        <w:rPr>
          <w:rFonts w:ascii="Arial" w:hAnsi="Arial" w:cs="Arial"/>
          <w:sz w:val="22"/>
          <w:szCs w:val="22"/>
        </w:rPr>
        <w:t>Kebudayaan</w:t>
      </w:r>
      <w:r w:rsidR="00D84F4F">
        <w:rPr>
          <w:rFonts w:ascii="Arial" w:hAnsi="Arial" w:cs="Arial"/>
          <w:sz w:val="22"/>
          <w:szCs w:val="22"/>
        </w:rPr>
        <w:t xml:space="preserve"> dan </w:t>
      </w:r>
      <w:r w:rsidR="005F7C85">
        <w:rPr>
          <w:rFonts w:ascii="Arial" w:hAnsi="Arial" w:cs="Arial"/>
          <w:sz w:val="22"/>
          <w:szCs w:val="22"/>
        </w:rPr>
        <w:t>Pariwisata</w:t>
      </w:r>
      <w:r w:rsidR="00D84F4F">
        <w:rPr>
          <w:rFonts w:ascii="Arial" w:hAnsi="Arial" w:cs="Arial"/>
          <w:sz w:val="22"/>
          <w:szCs w:val="22"/>
        </w:rPr>
        <w:t xml:space="preserve"> K</w:t>
      </w:r>
      <w:r>
        <w:rPr>
          <w:rFonts w:ascii="Arial" w:hAnsi="Arial" w:cs="Arial"/>
          <w:sz w:val="22"/>
          <w:szCs w:val="22"/>
        </w:rPr>
        <w:t>ota Batam</w:t>
      </w:r>
    </w:p>
    <w:p w:rsidR="00681CC1" w:rsidRDefault="00681CC1" w:rsidP="00EB33D6">
      <w:pPr>
        <w:pStyle w:val="ListParagraph"/>
        <w:numPr>
          <w:ilvl w:val="0"/>
          <w:numId w:val="19"/>
        </w:numPr>
        <w:spacing w:line="360" w:lineRule="auto"/>
        <w:jc w:val="both"/>
        <w:rPr>
          <w:rFonts w:ascii="Arial" w:hAnsi="Arial" w:cs="Arial"/>
          <w:sz w:val="22"/>
          <w:szCs w:val="22"/>
        </w:rPr>
      </w:pPr>
      <w:r>
        <w:rPr>
          <w:rFonts w:ascii="Arial" w:hAnsi="Arial" w:cs="Arial"/>
          <w:sz w:val="22"/>
          <w:szCs w:val="22"/>
        </w:rPr>
        <w:t>Memberikan umpan balik bagi peningkatan kinerja perencanaan kegiatan/program maupun pemberdayaan sumberdaya di Din</w:t>
      </w:r>
      <w:r w:rsidR="00D84F4F">
        <w:rPr>
          <w:rFonts w:ascii="Arial" w:hAnsi="Arial" w:cs="Arial"/>
          <w:sz w:val="22"/>
          <w:szCs w:val="22"/>
        </w:rPr>
        <w:t xml:space="preserve">as </w:t>
      </w:r>
      <w:r w:rsidR="005F7C85">
        <w:rPr>
          <w:rFonts w:ascii="Arial" w:hAnsi="Arial" w:cs="Arial"/>
          <w:sz w:val="22"/>
          <w:szCs w:val="22"/>
        </w:rPr>
        <w:t>Kebudayaan</w:t>
      </w:r>
      <w:r w:rsidR="00D84F4F">
        <w:rPr>
          <w:rFonts w:ascii="Arial" w:hAnsi="Arial" w:cs="Arial"/>
          <w:sz w:val="22"/>
          <w:szCs w:val="22"/>
        </w:rPr>
        <w:t xml:space="preserve"> dan </w:t>
      </w:r>
      <w:r w:rsidR="005F7C85">
        <w:rPr>
          <w:rFonts w:ascii="Arial" w:hAnsi="Arial" w:cs="Arial"/>
          <w:sz w:val="22"/>
          <w:szCs w:val="22"/>
        </w:rPr>
        <w:t>Pariwisata</w:t>
      </w:r>
      <w:r w:rsidR="00D84F4F">
        <w:rPr>
          <w:rFonts w:ascii="Arial" w:hAnsi="Arial" w:cs="Arial"/>
          <w:sz w:val="22"/>
          <w:szCs w:val="22"/>
        </w:rPr>
        <w:t xml:space="preserve"> Kota</w:t>
      </w:r>
      <w:r>
        <w:rPr>
          <w:rFonts w:ascii="Arial" w:hAnsi="Arial" w:cs="Arial"/>
          <w:sz w:val="22"/>
          <w:szCs w:val="22"/>
        </w:rPr>
        <w:t xml:space="preserve"> Batam</w:t>
      </w:r>
    </w:p>
    <w:p w:rsidR="00681CC1" w:rsidRDefault="00681CC1" w:rsidP="00EB33D6">
      <w:pPr>
        <w:pStyle w:val="ListParagraph"/>
        <w:numPr>
          <w:ilvl w:val="0"/>
          <w:numId w:val="19"/>
        </w:numPr>
        <w:spacing w:line="360" w:lineRule="auto"/>
        <w:jc w:val="both"/>
        <w:rPr>
          <w:rFonts w:ascii="Arial" w:hAnsi="Arial" w:cs="Arial"/>
          <w:sz w:val="22"/>
          <w:szCs w:val="22"/>
        </w:rPr>
      </w:pPr>
      <w:r>
        <w:rPr>
          <w:rFonts w:ascii="Arial" w:hAnsi="Arial" w:cs="Arial"/>
          <w:sz w:val="22"/>
          <w:szCs w:val="22"/>
        </w:rPr>
        <w:t>Menyediakan laporan kepada pimpinan dalam pengambilan keputusan</w:t>
      </w:r>
    </w:p>
    <w:p w:rsidR="00681CC1" w:rsidRDefault="00681CC1" w:rsidP="00EB33D6">
      <w:pPr>
        <w:pStyle w:val="ListParagraph"/>
        <w:numPr>
          <w:ilvl w:val="0"/>
          <w:numId w:val="19"/>
        </w:numPr>
        <w:spacing w:line="360" w:lineRule="auto"/>
        <w:jc w:val="both"/>
        <w:rPr>
          <w:rFonts w:ascii="Arial" w:hAnsi="Arial" w:cs="Arial"/>
          <w:sz w:val="22"/>
          <w:szCs w:val="22"/>
        </w:rPr>
      </w:pPr>
      <w:r>
        <w:rPr>
          <w:rFonts w:ascii="Arial" w:hAnsi="Arial" w:cs="Arial"/>
          <w:sz w:val="22"/>
          <w:szCs w:val="22"/>
        </w:rPr>
        <w:t>Perbaikan dalam perencanaan, beberapa perencanaan jangkamenengah dan pendek.</w:t>
      </w:r>
    </w:p>
    <w:p w:rsidR="00681CC1" w:rsidRDefault="00681CC1" w:rsidP="00106B59">
      <w:pPr>
        <w:pStyle w:val="ListParagraph"/>
        <w:spacing w:line="360" w:lineRule="auto"/>
        <w:ind w:left="0"/>
        <w:jc w:val="both"/>
        <w:rPr>
          <w:rFonts w:ascii="Arial" w:hAnsi="Arial" w:cs="Arial"/>
          <w:sz w:val="22"/>
          <w:szCs w:val="22"/>
        </w:rPr>
      </w:pPr>
    </w:p>
    <w:p w:rsidR="00CB4EFF" w:rsidRPr="00106B59" w:rsidRDefault="00CB4EFF" w:rsidP="00106B59">
      <w:pPr>
        <w:pStyle w:val="ListParagraph"/>
        <w:spacing w:line="360" w:lineRule="auto"/>
        <w:ind w:left="0"/>
        <w:jc w:val="both"/>
        <w:rPr>
          <w:rFonts w:ascii="Arial" w:hAnsi="Arial" w:cs="Arial"/>
          <w:sz w:val="22"/>
          <w:szCs w:val="22"/>
        </w:rPr>
      </w:pPr>
    </w:p>
    <w:p w:rsidR="00681CC1" w:rsidRDefault="00681CC1"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9D5E08" w:rsidRDefault="009D5E08" w:rsidP="00106B59">
      <w:pPr>
        <w:rPr>
          <w:rFonts w:ascii="Arial" w:hAnsi="Arial" w:cs="Arial"/>
          <w:sz w:val="22"/>
          <w:szCs w:val="22"/>
        </w:rPr>
      </w:pPr>
    </w:p>
    <w:p w:rsidR="00F32A27" w:rsidRDefault="00F32A27" w:rsidP="00106B59">
      <w:pPr>
        <w:rPr>
          <w:rFonts w:ascii="Arial" w:hAnsi="Arial" w:cs="Arial"/>
          <w:sz w:val="22"/>
          <w:szCs w:val="22"/>
        </w:rPr>
      </w:pPr>
    </w:p>
    <w:p w:rsidR="004E6B36" w:rsidRPr="00106B59" w:rsidRDefault="004E6B36" w:rsidP="00106B59">
      <w:pPr>
        <w:rPr>
          <w:rFonts w:ascii="Arial" w:hAnsi="Arial" w:cs="Arial"/>
          <w:sz w:val="22"/>
          <w:szCs w:val="22"/>
        </w:rPr>
      </w:pPr>
    </w:p>
    <w:p w:rsidR="00106B59" w:rsidRPr="00106B59" w:rsidRDefault="00106B59" w:rsidP="00106B59">
      <w:pPr>
        <w:rPr>
          <w:rFonts w:ascii="Arial" w:hAnsi="Arial" w:cs="Arial"/>
          <w:sz w:val="22"/>
          <w:szCs w:val="22"/>
        </w:rPr>
      </w:pPr>
    </w:p>
    <w:p w:rsidR="00A46A90" w:rsidRPr="00A46A90" w:rsidRDefault="00957D99" w:rsidP="00957D99">
      <w:pPr>
        <w:pStyle w:val="Heading2"/>
        <w:numPr>
          <w:ilvl w:val="0"/>
          <w:numId w:val="95"/>
        </w:numPr>
        <w:pBdr>
          <w:bottom w:val="single" w:sz="4" w:space="1" w:color="auto"/>
        </w:pBdr>
        <w:tabs>
          <w:tab w:val="left" w:pos="0"/>
        </w:tabs>
        <w:spacing w:line="240" w:lineRule="auto"/>
        <w:ind w:left="360"/>
        <w:jc w:val="left"/>
        <w:rPr>
          <w:b/>
          <w:szCs w:val="32"/>
          <w:lang w:val="id-ID"/>
        </w:rPr>
      </w:pPr>
      <w:r>
        <w:rPr>
          <w:b/>
          <w:szCs w:val="32"/>
        </w:rPr>
        <w:lastRenderedPageBreak/>
        <w:t>Ga</w:t>
      </w:r>
      <w:bookmarkStart w:id="0" w:name="_GoBack"/>
      <w:bookmarkEnd w:id="0"/>
      <w:r>
        <w:rPr>
          <w:b/>
          <w:szCs w:val="32"/>
        </w:rPr>
        <w:t>mbaran Umum Organisasi</w:t>
      </w:r>
      <w:r w:rsidR="00A46A90" w:rsidRPr="00A46A90">
        <w:rPr>
          <w:b/>
          <w:szCs w:val="32"/>
          <w:lang w:val="id-ID"/>
        </w:rPr>
        <w:t xml:space="preserve"> </w:t>
      </w:r>
    </w:p>
    <w:p w:rsidR="00A46A90" w:rsidRPr="00A46A90" w:rsidRDefault="00A46A90" w:rsidP="00A46A90">
      <w:pPr>
        <w:pStyle w:val="BlockText"/>
        <w:spacing w:before="0"/>
        <w:rPr>
          <w:sz w:val="16"/>
          <w:szCs w:val="16"/>
          <w:lang w:val="id-ID"/>
        </w:rPr>
      </w:pPr>
    </w:p>
    <w:p w:rsidR="00F52C25" w:rsidRPr="00A52D5A" w:rsidRDefault="00315A00" w:rsidP="00A52D5A">
      <w:pPr>
        <w:tabs>
          <w:tab w:val="left" w:pos="90"/>
        </w:tabs>
        <w:spacing w:before="120" w:line="360" w:lineRule="auto"/>
        <w:ind w:left="90" w:right="90" w:firstLine="630"/>
        <w:jc w:val="both"/>
        <w:rPr>
          <w:rFonts w:ascii="Arial" w:hAnsi="Arial" w:cs="Arial"/>
        </w:rPr>
      </w:pPr>
      <w:r w:rsidRPr="00F52C25">
        <w:rPr>
          <w:rFonts w:ascii="Arial" w:hAnsi="Arial" w:cs="Arial"/>
        </w:rPr>
        <w:t>Tugas pokok D</w:t>
      </w:r>
      <w:r w:rsidR="009D5E08" w:rsidRPr="00F52C25">
        <w:rPr>
          <w:rFonts w:ascii="Arial" w:hAnsi="Arial" w:cs="Arial"/>
        </w:rPr>
        <w:t xml:space="preserve">inas </w:t>
      </w:r>
      <w:r w:rsidR="00F52C25" w:rsidRPr="00F52C25">
        <w:rPr>
          <w:rFonts w:ascii="Arial" w:hAnsi="Arial" w:cs="Arial"/>
        </w:rPr>
        <w:t>Kebudayaan</w:t>
      </w:r>
      <w:r w:rsidR="009D5E08" w:rsidRPr="00F52C25">
        <w:rPr>
          <w:rFonts w:ascii="Arial" w:hAnsi="Arial" w:cs="Arial"/>
        </w:rPr>
        <w:t xml:space="preserve"> dan </w:t>
      </w:r>
      <w:r w:rsidR="00F52C25" w:rsidRPr="00F52C25">
        <w:rPr>
          <w:rFonts w:ascii="Arial" w:hAnsi="Arial" w:cs="Arial"/>
        </w:rPr>
        <w:t>Pariwisata</w:t>
      </w:r>
      <w:r w:rsidR="009D5E08" w:rsidRPr="00F52C25">
        <w:rPr>
          <w:rFonts w:ascii="Arial" w:hAnsi="Arial" w:cs="Arial"/>
        </w:rPr>
        <w:t xml:space="preserve"> K</w:t>
      </w:r>
      <w:r w:rsidRPr="00F52C25">
        <w:rPr>
          <w:rFonts w:ascii="Arial" w:hAnsi="Arial" w:cs="Arial"/>
        </w:rPr>
        <w:t xml:space="preserve">ota Batam sesuai dengan </w:t>
      </w:r>
      <w:r w:rsidR="00A52D5A" w:rsidRPr="005D4670">
        <w:rPr>
          <w:rFonts w:ascii="Arial" w:hAnsi="Arial" w:cs="Arial"/>
        </w:rPr>
        <w:t xml:space="preserve">Berdasarkan </w:t>
      </w:r>
      <w:r w:rsidR="00A52D5A" w:rsidRPr="00206BC4">
        <w:rPr>
          <w:rFonts w:ascii="Arial" w:hAnsi="Arial" w:cs="Arial"/>
        </w:rPr>
        <w:t xml:space="preserve">Peraturan Walikota Batam Nomor : </w:t>
      </w:r>
      <w:r w:rsidR="00206BC4">
        <w:rPr>
          <w:rFonts w:ascii="Arial" w:hAnsi="Arial" w:cs="Arial"/>
        </w:rPr>
        <w:t>58</w:t>
      </w:r>
      <w:r w:rsidR="00A52D5A" w:rsidRPr="00206BC4">
        <w:rPr>
          <w:rFonts w:ascii="Arial" w:hAnsi="Arial" w:cs="Arial"/>
        </w:rPr>
        <w:t xml:space="preserve"> Tahun 2016</w:t>
      </w:r>
      <w:r w:rsidR="00A52D5A" w:rsidRPr="005D4670">
        <w:rPr>
          <w:rFonts w:ascii="Arial" w:hAnsi="Arial" w:cs="Arial"/>
        </w:rPr>
        <w:t xml:space="preserve"> tentang Pembentukan dan Susunan Perangkat Daerah Kota Batam, Kepala Dinas Kebudayaan dan Pariwisata  mempunyai tugas pokok memimpin, mengatur, merumuskan, membina, mengendalikan, mengkoordinasikan dan mempertanggungjawabkan kebijakan teknis pelaksanaan urusan pemerintahan daerah berdasarkan asas otonomi dan tugas pembantuan di bidang Kebudayaan dan Pariwisata daerah sesuai dengan kewenangannya.</w:t>
      </w:r>
    </w:p>
    <w:p w:rsidR="00744C7E" w:rsidRDefault="00744C7E" w:rsidP="004D11A9">
      <w:pPr>
        <w:pStyle w:val="BlockText"/>
        <w:spacing w:before="0"/>
        <w:ind w:left="0"/>
        <w:rPr>
          <w:sz w:val="22"/>
          <w:szCs w:val="22"/>
        </w:rPr>
      </w:pPr>
    </w:p>
    <w:p w:rsidR="005D3E63" w:rsidRDefault="00744C7E" w:rsidP="004D11A9">
      <w:pPr>
        <w:pStyle w:val="BlockText"/>
        <w:spacing w:before="0"/>
        <w:ind w:left="0"/>
        <w:rPr>
          <w:sz w:val="22"/>
          <w:szCs w:val="22"/>
        </w:rPr>
      </w:pPr>
      <w:r>
        <w:rPr>
          <w:sz w:val="22"/>
          <w:szCs w:val="22"/>
        </w:rPr>
        <w:t xml:space="preserve"> D</w:t>
      </w:r>
      <w:r w:rsidR="00A951A7">
        <w:rPr>
          <w:sz w:val="22"/>
          <w:szCs w:val="22"/>
        </w:rPr>
        <w:t xml:space="preserve">alam pelaksanaan tugasnya Dinas </w:t>
      </w:r>
      <w:r w:rsidR="00361290">
        <w:rPr>
          <w:sz w:val="22"/>
          <w:szCs w:val="22"/>
        </w:rPr>
        <w:t>Kebudayaan</w:t>
      </w:r>
      <w:r w:rsidR="00A951A7">
        <w:rPr>
          <w:sz w:val="22"/>
          <w:szCs w:val="22"/>
        </w:rPr>
        <w:t xml:space="preserve"> dan </w:t>
      </w:r>
      <w:r w:rsidR="00361290">
        <w:rPr>
          <w:sz w:val="22"/>
          <w:szCs w:val="22"/>
        </w:rPr>
        <w:t>Pariwisata</w:t>
      </w:r>
      <w:r w:rsidR="00A951A7">
        <w:rPr>
          <w:sz w:val="22"/>
          <w:szCs w:val="22"/>
        </w:rPr>
        <w:t xml:space="preserve"> dipimpin oleh seorang Kepala Dinas yang berada di bawah dan bertanggungjawab kepada Walikota melalui Sekretaris Daerah.</w:t>
      </w:r>
    </w:p>
    <w:p w:rsidR="00A951A7" w:rsidRPr="005D3E63" w:rsidRDefault="00A951A7" w:rsidP="004D11A9">
      <w:pPr>
        <w:pStyle w:val="BlockText"/>
        <w:spacing w:before="0"/>
        <w:ind w:left="0"/>
        <w:rPr>
          <w:sz w:val="22"/>
          <w:szCs w:val="22"/>
        </w:rPr>
      </w:pPr>
      <w:r>
        <w:rPr>
          <w:sz w:val="22"/>
          <w:szCs w:val="22"/>
        </w:rPr>
        <w:t xml:space="preserve">Dalam pelaksanaan tugas sebagaimana dimaksud, </w:t>
      </w:r>
      <w:r w:rsidR="00C4034F">
        <w:rPr>
          <w:sz w:val="22"/>
          <w:szCs w:val="22"/>
        </w:rPr>
        <w:t xml:space="preserve">Kepala </w:t>
      </w:r>
      <w:r>
        <w:rPr>
          <w:sz w:val="22"/>
          <w:szCs w:val="22"/>
        </w:rPr>
        <w:t xml:space="preserve">Dinas </w:t>
      </w:r>
      <w:r w:rsidR="00361290">
        <w:rPr>
          <w:sz w:val="22"/>
          <w:szCs w:val="22"/>
        </w:rPr>
        <w:t>Kebudayaan</w:t>
      </w:r>
      <w:r>
        <w:rPr>
          <w:sz w:val="22"/>
          <w:szCs w:val="22"/>
        </w:rPr>
        <w:t xml:space="preserve"> dan </w:t>
      </w:r>
      <w:r w:rsidR="00361290">
        <w:rPr>
          <w:sz w:val="22"/>
          <w:szCs w:val="22"/>
        </w:rPr>
        <w:t>Pariwisata</w:t>
      </w:r>
      <w:r>
        <w:rPr>
          <w:sz w:val="22"/>
          <w:szCs w:val="22"/>
        </w:rPr>
        <w:t xml:space="preserve"> </w:t>
      </w:r>
      <w:r w:rsidR="00C4034F">
        <w:rPr>
          <w:sz w:val="22"/>
          <w:szCs w:val="22"/>
        </w:rPr>
        <w:t xml:space="preserve">memmiliki tugas dan </w:t>
      </w:r>
      <w:r>
        <w:rPr>
          <w:sz w:val="22"/>
          <w:szCs w:val="22"/>
        </w:rPr>
        <w:t>fungsi :</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enetapkan rencana dan program kerja Kebudayaan dan Pariwisata sesuai dengan kebijakan umum daerah sebagai pedoman pelaksanaan tugas.</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emimpin, mengatur, membina dan mengendalikan pelaksanaan program dan kegiatan serta penetapan kebijakan teknis pada Dinas Kebudayaan dan Pariwisata yang meliputi Sekretariat, Bidang Kebudayaan, Bidang Sarana dan Obyek Wisata, Bidang Pengembangan Dan Promosi Wisata dan Bidang Ekonomi Kreatif, serta Kelompok Jabatan Fungsional.</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embagi tugas dan mengarahkan sasaran kebijakan kepada bawahan sesuai dengan program yang telah ditetapkan agar pekerjaan berjalan lancar.</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 xml:space="preserve">embina bawahan di lingkungan Dinas Kebudayaan dan Pariwisata dengan cara memberikan </w:t>
      </w:r>
      <w:r w:rsidRPr="005D4670">
        <w:rPr>
          <w:rFonts w:ascii="Arial" w:hAnsi="Arial" w:cs="Arial"/>
          <w:i/>
          <w:iCs/>
        </w:rPr>
        <w:t xml:space="preserve">reward and punishment </w:t>
      </w:r>
      <w:r w:rsidRPr="005D4670">
        <w:rPr>
          <w:rFonts w:ascii="Arial" w:hAnsi="Arial" w:cs="Arial"/>
        </w:rPr>
        <w:t>untuk meningkatkan produktivitas kerja.</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 xml:space="preserve">engevaluasi pelaksanaan kebijakan operasional dengan cara membandingkan pelaksanaan tugas dengan rencana program dan </w:t>
      </w:r>
      <w:r w:rsidRPr="005D4670">
        <w:rPr>
          <w:rFonts w:ascii="Arial" w:hAnsi="Arial" w:cs="Arial"/>
        </w:rPr>
        <w:lastRenderedPageBreak/>
        <w:t>sasaran sesuai ketentuan perundangan agar diperoleh hasil yang maksimal.</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enetapkan penyusunan data dan informasi  bahan penetapan Rencana Kerja Daerah yang meliputi:  Rencana Pembangunan Jangka Panjang Daerah (RPJPD), Rencana Pembangunan Jangka Menengah Daerah (RPJMD), Rencana Induk Pengembangan Pariwisata Daerah (RIPPDA), Rencana Kerja Pemerintah Daerah (RKPD), Rencana Strategis (RENSTRA) dan Rencana Kerja (RENJA) serta rencana kerja lainnya sesuai dengan ketentuan Peraturan Perundang-undangan.</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enetapkan penyusunan data dan informasi  bahan penetapan Laporan Kinerja Daerah yang meliputi : Laporan Keterangan Pertanggung Jawaban (LKPJ), Laporan Penyelenggaraan Pemerintahan Daerah (LPPD), Informasi Laporan Penyelenggaraan Pemerintahan Daerah (ILPPD), Laporan Kinerja Instansi Pemerintah (</w:t>
      </w:r>
      <w:r w:rsidR="005C4495">
        <w:rPr>
          <w:rFonts w:ascii="Arial" w:hAnsi="Arial" w:cs="Arial"/>
        </w:rPr>
        <w:t>LKjIP</w:t>
      </w:r>
      <w:r w:rsidRPr="005D4670">
        <w:rPr>
          <w:rFonts w:ascii="Arial" w:hAnsi="Arial" w:cs="Arial"/>
        </w:rPr>
        <w:t>) dan laporan lainnya sesuai dengan ketentuan Peraturan Perundang-Undangan.</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enyelenggarakan Sistem Pengendalian Internal Pemerintahan (SPIP) dan program Reformasi Birokrasi di lingkungan pekerjaannya.</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erumuskan dan menetapkan target rencana pencapaian Standar Pelayanan Minimal (SPM) urusan wajib Pemerintahan Daerah yang berhubungan dengan pelayanan dasar pada urusan Kebudayaan dan Pariwisata berdasarkan ketentuan Peraturan Perundang-Undangan.</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 xml:space="preserve">enandatangani konsep naskah dinas sesuai dengan kewenangannya dalam lingkup Kebudayaan dan Pariwisata. </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erumuskan dan menetapkan Standar Operasional Prosedur (SOP), Standar Pelayanan Publik (SPP) dan Indeks Kepuasan Masyarakat (IKM) di lingkup Kebudayaan dan Pariwisata.</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enyelenggarakan monitoring dan pembinaan pelaksanaan penyelesaian administrasi penataan organisasi, kelembagaan dan peningkatan kapasitas sumber daya aparatur Kebudayaan dan Pariwisata.</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lastRenderedPageBreak/>
        <w:t>M</w:t>
      </w:r>
      <w:r w:rsidRPr="005D4670">
        <w:rPr>
          <w:rFonts w:ascii="Arial" w:hAnsi="Arial" w:cs="Arial"/>
        </w:rPr>
        <w:t>enyelenggarakan monitoring dan pembinaan pelaksanaan produk hukum lingkup Kebudayaan dan Pariwisata.</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engendalikan pemanfaatan dan pengelolaan sarana dan prasarana penunjang pelaksanaan tugas-tugas Dinas Kebudayaan dan Pariwisata kepada para Kepala Bidang.</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engendalikan pemanfaatan dan pengelolaan keuangan di lingkungan Kebudayaan dan Pariwisata.</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 xml:space="preserve">enetapkan Bendaharawan Pengeluaran, Pemegang Barang, Pengurus Barang, Penatausahaan Keuangan, Pejabat Pelaksana Teknis Kegiatan, Pembantu Bendahara Pengeluaran sesuai dengan Pedoman Pengelolaan Keuangan Daerah di lingkungan Dinas </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elaporkan Akuntabilitas Kinerja Dinas Kebudayaan dan Pariwisata.</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 xml:space="preserve">enyelenggarakan hubungan kerja fungsional dengan </w:t>
      </w:r>
      <w:r>
        <w:rPr>
          <w:rFonts w:ascii="Arial" w:hAnsi="Arial" w:cs="Arial"/>
        </w:rPr>
        <w:t>O</w:t>
      </w:r>
      <w:r w:rsidRPr="005D4670">
        <w:rPr>
          <w:rFonts w:ascii="Arial" w:hAnsi="Arial" w:cs="Arial"/>
        </w:rPr>
        <w:t>PD, Pemerintah Provinsi dan Pemerintah Pusat.</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elaksanakan koordinasi semua kegiatan, kebijakan serta program Pemerintah Kota Batam urusan Kebudayaan dan Pariwisata dengan pemangku kepentingan dalam bentuk Surat Edaran, Surat Pemberitahuan serta sarana komunikasi lainnya.</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sidRPr="005D4670">
        <w:rPr>
          <w:rFonts w:ascii="Arial" w:hAnsi="Arial" w:cs="Arial"/>
        </w:rPr>
        <w:t>Membina Unit Pelaksana Teknis (UPT) Dinas.</w:t>
      </w:r>
    </w:p>
    <w:p w:rsidR="00A779A9" w:rsidRPr="005D4670" w:rsidRDefault="00A779A9" w:rsidP="00A779A9">
      <w:pPr>
        <w:numPr>
          <w:ilvl w:val="0"/>
          <w:numId w:val="1"/>
        </w:numPr>
        <w:tabs>
          <w:tab w:val="left" w:pos="117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engesahkan laporan pelaksanaan kebijakan di bidang Kebudayaan, bidang Sarana dan Obyek Wisata, bidang Pengembangan Dan Promosi Wisata dan bidang Ekonomi Kreatif, sebagai bahan pertanggungjawaban kepada Walikota melalui Sekretaris Daerah.</w:t>
      </w:r>
    </w:p>
    <w:p w:rsidR="00A779A9" w:rsidRPr="005D4670" w:rsidRDefault="00A779A9" w:rsidP="00A779A9">
      <w:pPr>
        <w:numPr>
          <w:ilvl w:val="0"/>
          <w:numId w:val="1"/>
        </w:numPr>
        <w:tabs>
          <w:tab w:val="left" w:pos="1170"/>
        </w:tabs>
        <w:autoSpaceDE w:val="0"/>
        <w:autoSpaceDN w:val="0"/>
        <w:adjustRightInd w:val="0"/>
        <w:spacing w:before="60" w:line="360" w:lineRule="auto"/>
        <w:jc w:val="both"/>
        <w:rPr>
          <w:rFonts w:ascii="Arial" w:hAnsi="Arial" w:cs="Arial"/>
        </w:rPr>
      </w:pPr>
      <w:r>
        <w:rPr>
          <w:rFonts w:ascii="Arial" w:hAnsi="Arial" w:cs="Arial"/>
        </w:rPr>
        <w:t>M</w:t>
      </w:r>
      <w:r w:rsidRPr="005D4670">
        <w:rPr>
          <w:rFonts w:ascii="Arial" w:hAnsi="Arial" w:cs="Arial"/>
        </w:rPr>
        <w:t>elaksanakan monitoring dan evaluasi pelaksanaan tugas-tugas di lingkungan Kebudayaan dan Pariwisata.</w:t>
      </w:r>
    </w:p>
    <w:p w:rsidR="00A779A9" w:rsidRPr="005D4670" w:rsidRDefault="00A779A9" w:rsidP="00A779A9">
      <w:pPr>
        <w:numPr>
          <w:ilvl w:val="0"/>
          <w:numId w:val="1"/>
        </w:numPr>
        <w:tabs>
          <w:tab w:val="left" w:pos="1170"/>
        </w:tabs>
        <w:spacing w:before="60" w:line="360" w:lineRule="auto"/>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A46A90" w:rsidRPr="00A46A90" w:rsidRDefault="00A46A90" w:rsidP="00A46A90">
      <w:pPr>
        <w:spacing w:line="360" w:lineRule="auto"/>
        <w:jc w:val="both"/>
        <w:rPr>
          <w:rFonts w:ascii="Arial" w:hAnsi="Arial" w:cs="Arial"/>
          <w:sz w:val="22"/>
          <w:szCs w:val="22"/>
          <w:lang w:val="id-ID"/>
        </w:rPr>
      </w:pPr>
    </w:p>
    <w:p w:rsidR="00C7289A" w:rsidRPr="005D4670" w:rsidRDefault="00C7289A" w:rsidP="00C7289A">
      <w:pPr>
        <w:tabs>
          <w:tab w:val="left" w:pos="90"/>
        </w:tabs>
        <w:spacing w:before="120" w:line="360" w:lineRule="auto"/>
        <w:ind w:left="90" w:right="90" w:firstLine="630"/>
        <w:jc w:val="both"/>
        <w:rPr>
          <w:rFonts w:ascii="Arial" w:hAnsi="Arial" w:cs="Arial"/>
        </w:rPr>
      </w:pPr>
      <w:r w:rsidRPr="005D4670">
        <w:rPr>
          <w:rFonts w:ascii="Arial" w:hAnsi="Arial" w:cs="Arial"/>
        </w:rPr>
        <w:t>Dalam pelaksanaan tugas pokok, fungsi, dan uraian tugas sebagaimana dimaksud Dinas Kebudayaan dan Pariwisata terdiri dari:</w:t>
      </w:r>
    </w:p>
    <w:p w:rsidR="00C7289A" w:rsidRPr="005D4670" w:rsidRDefault="00C7289A" w:rsidP="00C7289A">
      <w:pPr>
        <w:tabs>
          <w:tab w:val="left" w:pos="90"/>
          <w:tab w:val="left" w:pos="1134"/>
        </w:tabs>
        <w:spacing w:line="360" w:lineRule="auto"/>
        <w:ind w:left="90" w:right="90" w:firstLine="630"/>
        <w:jc w:val="both"/>
        <w:rPr>
          <w:rFonts w:ascii="Arial" w:hAnsi="Arial" w:cs="Arial"/>
        </w:rPr>
      </w:pPr>
      <w:r w:rsidRPr="005D4670">
        <w:rPr>
          <w:rFonts w:ascii="Arial" w:hAnsi="Arial" w:cs="Arial"/>
        </w:rPr>
        <w:t>a.</w:t>
      </w:r>
      <w:r w:rsidRPr="005D4670">
        <w:rPr>
          <w:rFonts w:ascii="Arial" w:hAnsi="Arial" w:cs="Arial"/>
        </w:rPr>
        <w:tab/>
        <w:t>Sekretariat.</w:t>
      </w:r>
    </w:p>
    <w:p w:rsidR="00C7289A" w:rsidRPr="005D4670" w:rsidRDefault="00C7289A" w:rsidP="00C7289A">
      <w:pPr>
        <w:tabs>
          <w:tab w:val="left" w:pos="90"/>
          <w:tab w:val="left" w:pos="1134"/>
        </w:tabs>
        <w:spacing w:line="360" w:lineRule="auto"/>
        <w:ind w:left="90" w:right="90" w:firstLine="630"/>
        <w:jc w:val="both"/>
        <w:rPr>
          <w:rFonts w:ascii="Arial" w:hAnsi="Arial" w:cs="Arial"/>
        </w:rPr>
      </w:pPr>
      <w:r w:rsidRPr="005D4670">
        <w:rPr>
          <w:rFonts w:ascii="Arial" w:hAnsi="Arial" w:cs="Arial"/>
        </w:rPr>
        <w:t>b.</w:t>
      </w:r>
      <w:r w:rsidRPr="005D4670">
        <w:rPr>
          <w:rFonts w:ascii="Arial" w:hAnsi="Arial" w:cs="Arial"/>
        </w:rPr>
        <w:tab/>
        <w:t xml:space="preserve">Bidang Kebudayaan, </w:t>
      </w:r>
    </w:p>
    <w:p w:rsidR="00C7289A" w:rsidRPr="005D4670" w:rsidRDefault="00C7289A" w:rsidP="00C7289A">
      <w:pPr>
        <w:tabs>
          <w:tab w:val="left" w:pos="90"/>
          <w:tab w:val="left" w:pos="1134"/>
        </w:tabs>
        <w:spacing w:line="360" w:lineRule="auto"/>
        <w:ind w:left="90" w:right="90" w:firstLine="630"/>
        <w:jc w:val="both"/>
        <w:rPr>
          <w:rFonts w:ascii="Arial" w:hAnsi="Arial" w:cs="Arial"/>
        </w:rPr>
      </w:pPr>
      <w:r w:rsidRPr="005D4670">
        <w:rPr>
          <w:rFonts w:ascii="Arial" w:hAnsi="Arial" w:cs="Arial"/>
        </w:rPr>
        <w:lastRenderedPageBreak/>
        <w:t>c.</w:t>
      </w:r>
      <w:r w:rsidRPr="005D4670">
        <w:rPr>
          <w:rFonts w:ascii="Arial" w:hAnsi="Arial" w:cs="Arial"/>
        </w:rPr>
        <w:tab/>
        <w:t xml:space="preserve">Bidang Sarana dan Objek Wisata, </w:t>
      </w:r>
    </w:p>
    <w:p w:rsidR="00C7289A" w:rsidRPr="005D4670" w:rsidRDefault="00C7289A" w:rsidP="00C7289A">
      <w:pPr>
        <w:tabs>
          <w:tab w:val="left" w:pos="90"/>
          <w:tab w:val="left" w:pos="1134"/>
        </w:tabs>
        <w:spacing w:line="360" w:lineRule="auto"/>
        <w:ind w:left="90" w:right="90" w:firstLine="630"/>
        <w:jc w:val="both"/>
        <w:rPr>
          <w:rFonts w:ascii="Arial" w:hAnsi="Arial" w:cs="Arial"/>
        </w:rPr>
      </w:pPr>
      <w:r w:rsidRPr="005D4670">
        <w:rPr>
          <w:rFonts w:ascii="Arial" w:hAnsi="Arial" w:cs="Arial"/>
        </w:rPr>
        <w:t>d.</w:t>
      </w:r>
      <w:r w:rsidRPr="005D4670">
        <w:rPr>
          <w:rFonts w:ascii="Arial" w:hAnsi="Arial" w:cs="Arial"/>
        </w:rPr>
        <w:tab/>
        <w:t>Bidang Pengembangan Dan Promosi Wisata,</w:t>
      </w:r>
    </w:p>
    <w:p w:rsidR="00C7289A" w:rsidRPr="005D4670" w:rsidRDefault="00C7289A" w:rsidP="00C7289A">
      <w:pPr>
        <w:tabs>
          <w:tab w:val="left" w:pos="90"/>
          <w:tab w:val="left" w:pos="1134"/>
        </w:tabs>
        <w:spacing w:line="360" w:lineRule="auto"/>
        <w:ind w:left="90" w:right="90" w:firstLine="630"/>
        <w:jc w:val="both"/>
        <w:rPr>
          <w:rFonts w:ascii="Arial" w:hAnsi="Arial" w:cs="Arial"/>
        </w:rPr>
      </w:pPr>
      <w:r w:rsidRPr="005D4670">
        <w:rPr>
          <w:rFonts w:ascii="Arial" w:hAnsi="Arial" w:cs="Arial"/>
        </w:rPr>
        <w:t>e.</w:t>
      </w:r>
      <w:r w:rsidRPr="005D4670">
        <w:rPr>
          <w:rFonts w:ascii="Arial" w:hAnsi="Arial" w:cs="Arial"/>
        </w:rPr>
        <w:tab/>
        <w:t>Bidang Ekonomi Kreatif</w:t>
      </w:r>
    </w:p>
    <w:p w:rsidR="00C7289A" w:rsidRPr="005D4670" w:rsidRDefault="00C7289A" w:rsidP="00C7289A">
      <w:pPr>
        <w:tabs>
          <w:tab w:val="left" w:pos="90"/>
          <w:tab w:val="left" w:pos="1134"/>
        </w:tabs>
        <w:spacing w:line="360" w:lineRule="auto"/>
        <w:ind w:left="90" w:right="90" w:firstLine="630"/>
        <w:jc w:val="both"/>
        <w:rPr>
          <w:rFonts w:ascii="Arial" w:hAnsi="Arial" w:cs="Arial"/>
        </w:rPr>
      </w:pPr>
      <w:r w:rsidRPr="005D4670">
        <w:rPr>
          <w:rFonts w:ascii="Arial" w:hAnsi="Arial" w:cs="Arial"/>
        </w:rPr>
        <w:t>f.</w:t>
      </w:r>
      <w:r w:rsidRPr="005D4670">
        <w:rPr>
          <w:rFonts w:ascii="Arial" w:hAnsi="Arial" w:cs="Arial"/>
        </w:rPr>
        <w:tab/>
        <w:t>Kelompok Jabatan Fungsional</w:t>
      </w:r>
    </w:p>
    <w:p w:rsidR="00A46A90" w:rsidRPr="000B6B79" w:rsidRDefault="00A46A90" w:rsidP="00A46A90">
      <w:pPr>
        <w:spacing w:line="360" w:lineRule="auto"/>
        <w:jc w:val="both"/>
        <w:rPr>
          <w:rFonts w:ascii="Arial" w:eastAsia="Arial Unicode MS" w:hAnsi="Arial" w:cs="Arial"/>
          <w:b/>
          <w:bCs/>
        </w:rPr>
      </w:pPr>
    </w:p>
    <w:p w:rsidR="00A46A90" w:rsidRPr="006D5BFA" w:rsidRDefault="006D5BFA" w:rsidP="00A46A90">
      <w:pPr>
        <w:spacing w:line="360" w:lineRule="auto"/>
        <w:jc w:val="both"/>
        <w:rPr>
          <w:rFonts w:ascii="Arial" w:eastAsia="Arial Unicode MS" w:hAnsi="Arial" w:cs="Arial"/>
          <w:b/>
          <w:bCs/>
        </w:rPr>
      </w:pPr>
      <w:r>
        <w:rPr>
          <w:rFonts w:ascii="Arial" w:eastAsia="Arial Unicode MS" w:hAnsi="Arial" w:cs="Arial"/>
          <w:b/>
          <w:bCs/>
          <w:lang w:val="id-ID"/>
        </w:rPr>
        <w:t>S</w:t>
      </w:r>
      <w:r>
        <w:rPr>
          <w:rFonts w:ascii="Arial" w:eastAsia="Arial Unicode MS" w:hAnsi="Arial" w:cs="Arial"/>
          <w:b/>
          <w:bCs/>
        </w:rPr>
        <w:t>EKRETARIAT</w:t>
      </w:r>
      <w:r w:rsidR="00DF162E">
        <w:rPr>
          <w:rFonts w:ascii="Arial" w:eastAsia="Arial Unicode MS" w:hAnsi="Arial" w:cs="Arial"/>
          <w:b/>
          <w:bCs/>
        </w:rPr>
        <w:t>:</w:t>
      </w:r>
    </w:p>
    <w:p w:rsidR="00EB4293" w:rsidRPr="005D4670" w:rsidRDefault="00EB4293" w:rsidP="00EB4293">
      <w:pPr>
        <w:autoSpaceDE w:val="0"/>
        <w:autoSpaceDN w:val="0"/>
        <w:adjustRightInd w:val="0"/>
        <w:spacing w:line="360" w:lineRule="auto"/>
        <w:ind w:firstLine="720"/>
        <w:contextualSpacing/>
        <w:jc w:val="both"/>
        <w:rPr>
          <w:rFonts w:ascii="Arial" w:hAnsi="Arial" w:cs="Arial"/>
        </w:rPr>
      </w:pPr>
      <w:r w:rsidRPr="005D4670">
        <w:rPr>
          <w:rFonts w:ascii="Arial" w:hAnsi="Arial" w:cs="Arial"/>
        </w:rPr>
        <w:t>Sekretaris mempunyai tugas pokok melaksanakan sebagian tugas Kepala Dinas dalam memimpin, membina, mengarahkan, mengkoordinasikan dan mengendalikan tugas-tugas di bidang pengelolaan dan pelayanan kesekretariatan yang meliputi pengelolaan umum dan kepegawaian, pengkoordinasian penyusunan program dan anggaran, pengelolaan keuangan dan aset serta pengkoordinasian tugas-tugas dibidang.</w:t>
      </w:r>
    </w:p>
    <w:p w:rsidR="00EB4293" w:rsidRPr="005D4670" w:rsidRDefault="00EB4293" w:rsidP="00EB33D6">
      <w:pPr>
        <w:numPr>
          <w:ilvl w:val="0"/>
          <w:numId w:val="31"/>
        </w:numPr>
        <w:tabs>
          <w:tab w:val="left" w:pos="1080"/>
        </w:tabs>
        <w:suppressAutoHyphens/>
        <w:spacing w:line="360" w:lineRule="auto"/>
        <w:ind w:left="1080"/>
        <w:jc w:val="both"/>
        <w:rPr>
          <w:rFonts w:ascii="Arial" w:hAnsi="Arial" w:cs="Arial"/>
          <w:lang w:eastAsia="ar-SA"/>
        </w:rPr>
      </w:pPr>
      <w:r w:rsidRPr="005D4670">
        <w:rPr>
          <w:rFonts w:ascii="Arial" w:hAnsi="Arial" w:cs="Arial"/>
          <w:lang w:eastAsia="ar-SA"/>
        </w:rPr>
        <w:t>Dalam melaksanakan tugas pokok sebagaimana dimaksud, Sekretaris mempunyai fungsi:</w:t>
      </w:r>
    </w:p>
    <w:p w:rsidR="00EB4293" w:rsidRPr="005D4670" w:rsidRDefault="00EB4293" w:rsidP="00EB4293">
      <w:pPr>
        <w:tabs>
          <w:tab w:val="left" w:pos="1440"/>
          <w:tab w:val="left" w:pos="2160"/>
          <w:tab w:val="left" w:pos="2340"/>
          <w:tab w:val="left" w:pos="2610"/>
        </w:tabs>
        <w:suppressAutoHyphens/>
        <w:spacing w:before="60" w:line="360" w:lineRule="auto"/>
        <w:ind w:left="1440" w:hanging="360"/>
        <w:jc w:val="both"/>
        <w:rPr>
          <w:rFonts w:ascii="Arial" w:hAnsi="Arial" w:cs="Arial"/>
          <w:lang w:eastAsia="ar-SA"/>
        </w:rPr>
      </w:pPr>
      <w:r w:rsidRPr="005D4670">
        <w:rPr>
          <w:rFonts w:ascii="Arial" w:hAnsi="Arial" w:cs="Arial"/>
          <w:lang w:eastAsia="ar-SA"/>
        </w:rPr>
        <w:t>a.</w:t>
      </w:r>
      <w:r w:rsidRPr="005D4670">
        <w:rPr>
          <w:rFonts w:ascii="Arial" w:hAnsi="Arial" w:cs="Arial"/>
          <w:lang w:eastAsia="ar-SA"/>
        </w:rPr>
        <w:tab/>
      </w:r>
      <w:r>
        <w:rPr>
          <w:rFonts w:ascii="Arial" w:hAnsi="Arial" w:cs="Arial"/>
          <w:lang w:eastAsia="ar-SA"/>
        </w:rPr>
        <w:t>P</w:t>
      </w:r>
      <w:r w:rsidRPr="005D4670">
        <w:rPr>
          <w:rFonts w:ascii="Arial" w:hAnsi="Arial" w:cs="Arial"/>
          <w:lang w:eastAsia="ar-SA"/>
        </w:rPr>
        <w:t>elaksanaan pengkoordinasian penyusunan program dan rencana kerja Dinas.</w:t>
      </w:r>
    </w:p>
    <w:p w:rsidR="00EB4293" w:rsidRPr="005D4670" w:rsidRDefault="00EB4293" w:rsidP="00EB4293">
      <w:pPr>
        <w:tabs>
          <w:tab w:val="left" w:pos="1440"/>
          <w:tab w:val="left" w:pos="2160"/>
          <w:tab w:val="left" w:pos="2340"/>
          <w:tab w:val="left" w:pos="2610"/>
        </w:tabs>
        <w:suppressAutoHyphens/>
        <w:spacing w:line="360" w:lineRule="auto"/>
        <w:ind w:left="1440" w:hanging="360"/>
        <w:jc w:val="both"/>
        <w:rPr>
          <w:rFonts w:ascii="Arial" w:hAnsi="Arial" w:cs="Arial"/>
          <w:lang w:eastAsia="ar-SA"/>
        </w:rPr>
      </w:pPr>
      <w:r w:rsidRPr="005D4670">
        <w:rPr>
          <w:rFonts w:ascii="Arial" w:hAnsi="Arial" w:cs="Arial"/>
          <w:lang w:eastAsia="ar-SA"/>
        </w:rPr>
        <w:t>b.</w:t>
      </w:r>
      <w:r w:rsidRPr="005D4670">
        <w:rPr>
          <w:rFonts w:ascii="Arial" w:hAnsi="Arial" w:cs="Arial"/>
          <w:lang w:eastAsia="ar-SA"/>
        </w:rPr>
        <w:tab/>
      </w:r>
      <w:r>
        <w:rPr>
          <w:rFonts w:ascii="Arial" w:hAnsi="Arial" w:cs="Arial"/>
          <w:lang w:eastAsia="ar-SA"/>
        </w:rPr>
        <w:t>P</w:t>
      </w:r>
      <w:r w:rsidRPr="005D4670">
        <w:rPr>
          <w:rFonts w:ascii="Arial" w:hAnsi="Arial" w:cs="Arial"/>
          <w:lang w:eastAsia="ar-SA"/>
        </w:rPr>
        <w:t>elaksanaan pengkoordinasian penyusunan pelaporan kegiatan Dinas.</w:t>
      </w:r>
    </w:p>
    <w:p w:rsidR="00EB4293" w:rsidRPr="005D4670" w:rsidRDefault="00EB4293" w:rsidP="00EB4293">
      <w:pPr>
        <w:tabs>
          <w:tab w:val="left" w:pos="1440"/>
          <w:tab w:val="left" w:pos="2160"/>
          <w:tab w:val="left" w:pos="2340"/>
          <w:tab w:val="left" w:pos="2610"/>
        </w:tabs>
        <w:suppressAutoHyphens/>
        <w:spacing w:line="360" w:lineRule="auto"/>
        <w:ind w:left="1440" w:hanging="360"/>
        <w:jc w:val="both"/>
        <w:rPr>
          <w:rFonts w:ascii="Arial" w:hAnsi="Arial" w:cs="Arial"/>
          <w:lang w:eastAsia="ar-SA"/>
        </w:rPr>
      </w:pPr>
      <w:r w:rsidRPr="005D4670">
        <w:rPr>
          <w:rFonts w:ascii="Arial" w:hAnsi="Arial" w:cs="Arial"/>
          <w:lang w:eastAsia="ar-SA"/>
        </w:rPr>
        <w:t>c.</w:t>
      </w:r>
      <w:r w:rsidRPr="005D4670">
        <w:rPr>
          <w:rFonts w:ascii="Arial" w:hAnsi="Arial" w:cs="Arial"/>
          <w:lang w:eastAsia="ar-SA"/>
        </w:rPr>
        <w:tab/>
      </w:r>
      <w:r>
        <w:rPr>
          <w:rFonts w:ascii="Arial" w:hAnsi="Arial" w:cs="Arial"/>
          <w:lang w:eastAsia="ar-SA"/>
        </w:rPr>
        <w:t>P</w:t>
      </w:r>
      <w:r w:rsidRPr="005D4670">
        <w:rPr>
          <w:rFonts w:ascii="Arial" w:hAnsi="Arial" w:cs="Arial"/>
          <w:lang w:eastAsia="ar-SA"/>
        </w:rPr>
        <w:t>elaksanaan pengkoordinasian pengelolaan dan pelayanan  administrasi kesekretariatan Dinas yang meliputi administrasi umum dan kepegawaian, program dan anggaran serta keuangan dan aset.</w:t>
      </w:r>
    </w:p>
    <w:p w:rsidR="00EB4293" w:rsidRPr="005D4670" w:rsidRDefault="00EB4293" w:rsidP="00EB4293">
      <w:pPr>
        <w:tabs>
          <w:tab w:val="left" w:pos="1440"/>
          <w:tab w:val="left" w:pos="2160"/>
          <w:tab w:val="left" w:pos="2340"/>
          <w:tab w:val="left" w:pos="2610"/>
        </w:tabs>
        <w:suppressAutoHyphens/>
        <w:spacing w:line="360" w:lineRule="auto"/>
        <w:ind w:left="1440" w:hanging="360"/>
        <w:jc w:val="both"/>
        <w:rPr>
          <w:rFonts w:ascii="Arial" w:hAnsi="Arial" w:cs="Arial"/>
          <w:lang w:eastAsia="ar-SA"/>
        </w:rPr>
      </w:pPr>
      <w:r w:rsidRPr="005D4670">
        <w:rPr>
          <w:rFonts w:ascii="Arial" w:hAnsi="Arial" w:cs="Arial"/>
          <w:lang w:eastAsia="ar-SA"/>
        </w:rPr>
        <w:t>d.</w:t>
      </w:r>
      <w:r w:rsidRPr="005D4670">
        <w:rPr>
          <w:rFonts w:ascii="Arial" w:hAnsi="Arial" w:cs="Arial"/>
          <w:lang w:eastAsia="ar-SA"/>
        </w:rPr>
        <w:tab/>
      </w:r>
      <w:r>
        <w:rPr>
          <w:rFonts w:ascii="Arial" w:hAnsi="Arial" w:cs="Arial"/>
          <w:lang w:eastAsia="ar-SA"/>
        </w:rPr>
        <w:t>P</w:t>
      </w:r>
      <w:r w:rsidRPr="005D4670">
        <w:rPr>
          <w:rFonts w:ascii="Arial" w:hAnsi="Arial" w:cs="Arial"/>
          <w:lang w:eastAsia="ar-SA"/>
        </w:rPr>
        <w:t>elaksanaan penginventarisasian, penyusunan dan pengkoordinasian penatausahaan proses penanganan pengaduan.</w:t>
      </w:r>
    </w:p>
    <w:p w:rsidR="00EB4293" w:rsidRDefault="00EB4293" w:rsidP="00EB4293">
      <w:pPr>
        <w:tabs>
          <w:tab w:val="left" w:pos="1440"/>
          <w:tab w:val="left" w:pos="2160"/>
          <w:tab w:val="left" w:pos="2340"/>
          <w:tab w:val="left" w:pos="2610"/>
        </w:tabs>
        <w:suppressAutoHyphens/>
        <w:spacing w:line="360" w:lineRule="auto"/>
        <w:ind w:left="1440" w:hanging="360"/>
        <w:jc w:val="both"/>
        <w:rPr>
          <w:rFonts w:ascii="Arial" w:hAnsi="Arial" w:cs="Arial"/>
          <w:lang w:eastAsia="ar-SA"/>
        </w:rPr>
      </w:pPr>
      <w:r w:rsidRPr="005D4670">
        <w:rPr>
          <w:rFonts w:ascii="Arial" w:hAnsi="Arial" w:cs="Arial"/>
          <w:lang w:eastAsia="ar-SA"/>
        </w:rPr>
        <w:t>e.</w:t>
      </w:r>
      <w:r w:rsidRPr="005D4670">
        <w:rPr>
          <w:rFonts w:ascii="Arial" w:hAnsi="Arial" w:cs="Arial"/>
          <w:lang w:eastAsia="ar-SA"/>
        </w:rPr>
        <w:tab/>
      </w:r>
      <w:r>
        <w:rPr>
          <w:rFonts w:ascii="Arial" w:hAnsi="Arial" w:cs="Arial"/>
          <w:lang w:eastAsia="ar-SA"/>
        </w:rPr>
        <w:t>P</w:t>
      </w:r>
      <w:r w:rsidRPr="005D4670">
        <w:rPr>
          <w:rFonts w:ascii="Arial" w:hAnsi="Arial" w:cs="Arial"/>
          <w:lang w:eastAsia="ar-SA"/>
        </w:rPr>
        <w:t>elaksanaan pengkoordinasian penyelenggaraan tugas-tugas bidang.</w:t>
      </w:r>
    </w:p>
    <w:p w:rsidR="00EB4293" w:rsidRPr="005D4670" w:rsidRDefault="00EB4293" w:rsidP="00EB4293">
      <w:pPr>
        <w:tabs>
          <w:tab w:val="left" w:pos="1440"/>
          <w:tab w:val="left" w:pos="2160"/>
          <w:tab w:val="left" w:pos="2340"/>
          <w:tab w:val="left" w:pos="2610"/>
        </w:tabs>
        <w:suppressAutoHyphens/>
        <w:spacing w:line="360" w:lineRule="auto"/>
        <w:ind w:left="1440" w:hanging="360"/>
        <w:jc w:val="both"/>
        <w:rPr>
          <w:rFonts w:ascii="Arial" w:hAnsi="Arial" w:cs="Arial"/>
          <w:lang w:eastAsia="ar-SA"/>
        </w:rPr>
      </w:pPr>
      <w:r w:rsidRPr="005D4670">
        <w:rPr>
          <w:rFonts w:ascii="Arial" w:hAnsi="Arial" w:cs="Arial"/>
          <w:lang w:eastAsia="ar-SA"/>
        </w:rPr>
        <w:t>f.</w:t>
      </w:r>
      <w:r w:rsidRPr="005D4670">
        <w:rPr>
          <w:rFonts w:ascii="Arial" w:hAnsi="Arial" w:cs="Arial"/>
          <w:lang w:eastAsia="ar-SA"/>
        </w:rPr>
        <w:tab/>
      </w:r>
      <w:r>
        <w:rPr>
          <w:rFonts w:ascii="Arial" w:hAnsi="Arial" w:cs="Arial"/>
          <w:lang w:eastAsia="ar-SA"/>
        </w:rPr>
        <w:t>Pembinaan, monitoring, evaluasi</w:t>
      </w:r>
      <w:r w:rsidRPr="005D4670">
        <w:rPr>
          <w:rFonts w:ascii="Arial" w:hAnsi="Arial" w:cs="Arial"/>
          <w:lang w:eastAsia="ar-SA"/>
        </w:rPr>
        <w:t xml:space="preserve"> dan pelaporan kegiatan kesekretariatan.</w:t>
      </w:r>
    </w:p>
    <w:p w:rsidR="00EB4293" w:rsidRPr="005D4670" w:rsidRDefault="00EB4293" w:rsidP="00EB33D6">
      <w:pPr>
        <w:numPr>
          <w:ilvl w:val="0"/>
          <w:numId w:val="31"/>
        </w:numPr>
        <w:tabs>
          <w:tab w:val="left" w:pos="1080"/>
          <w:tab w:val="left" w:pos="2160"/>
        </w:tabs>
        <w:suppressAutoHyphens/>
        <w:spacing w:before="60" w:line="360" w:lineRule="auto"/>
        <w:ind w:left="1080"/>
        <w:jc w:val="both"/>
        <w:rPr>
          <w:rFonts w:ascii="Arial" w:hAnsi="Arial" w:cs="Arial"/>
          <w:lang w:eastAsia="ar-SA"/>
        </w:rPr>
      </w:pPr>
      <w:r w:rsidRPr="005D4670">
        <w:rPr>
          <w:rFonts w:ascii="Arial" w:hAnsi="Arial" w:cs="Arial"/>
          <w:lang w:eastAsia="ar-SA"/>
        </w:rPr>
        <w:t>Dalam melaksanakan fungsi sebagaimana dimaksud, Sekretaris mempunyai uraian tugas :</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lastRenderedPageBreak/>
        <w:t>M</w:t>
      </w:r>
      <w:r w:rsidRPr="005D4670">
        <w:rPr>
          <w:rFonts w:ascii="Arial" w:hAnsi="Arial" w:cs="Arial"/>
        </w:rPr>
        <w:t>erumuskan program dan rencana kerja kesekretariatan berdasarkan kebijakan operasional Dinas sebagai pedoman pelaksanaan tugas.</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erumuskan penyusun kebijakan administratif kesekretariatan Dinas.</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enyelenggarakan pembinaan dan pengkoordinasian pengelolaan  kepegawaian berkaitan dengan  analisa rencana kebutuhan, kualifikasi, kompetensi dan seleksi pegawai Dinas Kebudayaan dan Pariwisata.</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elaksanakan pengkoordinasian penyusunan program, rencana kerja, dan pelaporan penyelenggaraan tugas-tugas di Bidang.</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elaksanakan pembinaan dan pengkoordinasian pengelolaan keuangan dan aset Dinas Kebudayaan dan Pariwisata.</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enyelenggarakan pengkoordinasian, pengelolaan pendokumentasian dan kearsipan peraturan perundang-undangan, surat menyurat, pengelolaan perpustakaan, protokol serta dan hubungan masyarakat.</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enyelenggarakan pengkoordinasian penyusunan data dan informasi  bahan penetapan Rencana Kerja Daerah di lingkungan Dinas Kebudayaan dan Pariwisata yang meliputi:  Rencana Pembangunan Jangka Panjang Daerah (RPJPD), Rencana Pembangunan Jangka Menengah Daerah (RPJMD), Rencana Kerja Pemerintah Daerah (RKPD), Rencana Strategis (RENSTRA) dan Rencana Kerja (RENJA) serta rencana kerja D</w:t>
      </w:r>
      <w:r>
        <w:rPr>
          <w:rFonts w:ascii="Arial" w:hAnsi="Arial" w:cs="Arial"/>
        </w:rPr>
        <w:t>i</w:t>
      </w:r>
      <w:r w:rsidRPr="005D4670">
        <w:rPr>
          <w:rFonts w:ascii="Arial" w:hAnsi="Arial" w:cs="Arial"/>
        </w:rPr>
        <w:t>nas lainnya sesuai dengan ketentuan Peraturan Perundang-undangan.</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 xml:space="preserve">enyelenggarakan pengkoordinasian penyusunan data dan informasi  bahan penetapan Laporan Kinerja Daerah di lingkungan Dinas Kebudayaan dan Pariwisata yang meliputi : Laporan Keterangan Pertanggung Jawaban (LKPJ), Laporan Penyelenggaraan Pemerintahan Daerah (LPPD), Informasi Laporan Penyelenggaraan Pemerintahan Daerah (ILPPD), </w:t>
      </w:r>
      <w:r w:rsidRPr="005D4670">
        <w:rPr>
          <w:rFonts w:ascii="Arial" w:hAnsi="Arial" w:cs="Arial"/>
        </w:rPr>
        <w:lastRenderedPageBreak/>
        <w:t>Laporan Kinerja Instansi Pemerintah (</w:t>
      </w:r>
      <w:r w:rsidR="002F5C89">
        <w:rPr>
          <w:rFonts w:ascii="Arial" w:hAnsi="Arial" w:cs="Arial"/>
        </w:rPr>
        <w:t>LKj</w:t>
      </w:r>
      <w:r w:rsidR="005C4495">
        <w:rPr>
          <w:rFonts w:ascii="Arial" w:hAnsi="Arial" w:cs="Arial"/>
        </w:rPr>
        <w:t>IP</w:t>
      </w:r>
      <w:r w:rsidRPr="005D4670">
        <w:rPr>
          <w:rFonts w:ascii="Arial" w:hAnsi="Arial" w:cs="Arial"/>
        </w:rPr>
        <w:t>) dan laporan lainnya sesuai dengan ketentuan Peraturan Perundang-Undangan.</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engendalikan pelaksanaan Sistem Pengendalian Internal Pemerintahan (SPIP) dan program Reformasi Birokrasi di lingkungan pekerjaannya.</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emeriksa, memaraf dan/atau menandatangani konsep naskah dinas sesuai dengan kewenangannya sesuai Tata Naskah Dinas.</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engendalian pelaksanaan Standar Operasional Prosedur (SOP), Standar Pelayanan Publik (SPP), dan Indeks Kepuasan Masyarakat (IKM) pada bidang-bidang di lingkup Dinas Kebudayaan dan Pariwisata.</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enyelenggarakan pembinaan Jabatan Fungsional.</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embuat telaahan staf sebagai bahan perumusan kebijakan kesekretariatan.</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 xml:space="preserve">elakukan hubungan kerja fungsional dengan </w:t>
      </w:r>
      <w:r>
        <w:rPr>
          <w:rFonts w:ascii="Arial" w:hAnsi="Arial" w:cs="Arial"/>
        </w:rPr>
        <w:t>O</w:t>
      </w:r>
      <w:r w:rsidRPr="005D4670">
        <w:rPr>
          <w:rFonts w:ascii="Arial" w:hAnsi="Arial" w:cs="Arial"/>
        </w:rPr>
        <w:t>PD, Pemerintah Provinsi dan Pemerintah Pusat.</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elaksanakan evaluasi dan menyusun laporan pelaksanaan tugas kesekretariatan sebagai bahan pertanggung jawaban kepada atasan.</w:t>
      </w:r>
    </w:p>
    <w:p w:rsidR="00EB4293" w:rsidRPr="005D4670" w:rsidRDefault="00EB4293" w:rsidP="00EB33D6">
      <w:pPr>
        <w:numPr>
          <w:ilvl w:val="0"/>
          <w:numId w:val="3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EB4293" w:rsidRPr="005D4670" w:rsidRDefault="00EB4293" w:rsidP="00EB4293">
      <w:pPr>
        <w:tabs>
          <w:tab w:val="left" w:pos="720"/>
          <w:tab w:val="left" w:pos="2127"/>
          <w:tab w:val="left" w:pos="2160"/>
        </w:tabs>
        <w:suppressAutoHyphens/>
        <w:spacing w:before="60" w:line="360" w:lineRule="auto"/>
        <w:ind w:firstLine="720"/>
        <w:jc w:val="both"/>
        <w:rPr>
          <w:rFonts w:ascii="Arial" w:hAnsi="Arial" w:cs="Arial"/>
          <w:lang w:eastAsia="ar-SA"/>
        </w:rPr>
      </w:pPr>
      <w:r w:rsidRPr="005D4670">
        <w:rPr>
          <w:rFonts w:ascii="Arial" w:hAnsi="Arial" w:cs="Arial"/>
          <w:lang w:eastAsia="ar-SA"/>
        </w:rPr>
        <w:t>Dalam pelaksanaan tugas pokok, fungsi dan uraian tugas  sebagaimana dimaksud Sekretariat terdiri dari :</w:t>
      </w:r>
    </w:p>
    <w:p w:rsidR="00EB4293" w:rsidRPr="005D4670" w:rsidRDefault="00EB4293" w:rsidP="00EB33D6">
      <w:pPr>
        <w:numPr>
          <w:ilvl w:val="0"/>
          <w:numId w:val="33"/>
        </w:numPr>
        <w:tabs>
          <w:tab w:val="left" w:pos="540"/>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Sub Bagian Perencanaan Program.</w:t>
      </w:r>
    </w:p>
    <w:p w:rsidR="00EB4293" w:rsidRPr="005D4670" w:rsidRDefault="00EB4293" w:rsidP="00EB33D6">
      <w:pPr>
        <w:numPr>
          <w:ilvl w:val="0"/>
          <w:numId w:val="33"/>
        </w:numPr>
        <w:tabs>
          <w:tab w:val="left" w:pos="540"/>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Sub Bagian Keuangan.</w:t>
      </w:r>
    </w:p>
    <w:p w:rsidR="00EB4293" w:rsidRDefault="00EB4293" w:rsidP="00EB33D6">
      <w:pPr>
        <w:numPr>
          <w:ilvl w:val="0"/>
          <w:numId w:val="33"/>
        </w:numPr>
        <w:tabs>
          <w:tab w:val="left" w:pos="540"/>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Sub Bagian Umum dan Kepegawaian</w:t>
      </w:r>
    </w:p>
    <w:p w:rsidR="00EB4293" w:rsidRDefault="00EB4293" w:rsidP="00A46A90">
      <w:pPr>
        <w:spacing w:line="360" w:lineRule="auto"/>
        <w:jc w:val="both"/>
        <w:rPr>
          <w:rFonts w:ascii="Arial" w:eastAsia="Arial Unicode MS" w:hAnsi="Arial" w:cs="Arial"/>
          <w:b/>
          <w:bCs/>
        </w:rPr>
      </w:pPr>
    </w:p>
    <w:p w:rsidR="00BA596D" w:rsidRPr="00BA596D" w:rsidRDefault="00BA596D" w:rsidP="00BA596D">
      <w:pPr>
        <w:tabs>
          <w:tab w:val="left" w:pos="90"/>
        </w:tabs>
        <w:spacing w:before="120" w:line="360" w:lineRule="auto"/>
        <w:ind w:right="90"/>
        <w:jc w:val="both"/>
        <w:rPr>
          <w:rFonts w:ascii="Arial" w:hAnsi="Arial" w:cs="Arial"/>
        </w:rPr>
      </w:pPr>
      <w:r w:rsidRPr="00BA596D">
        <w:rPr>
          <w:rFonts w:ascii="Arial" w:hAnsi="Arial" w:cs="Arial"/>
          <w:b/>
        </w:rPr>
        <w:t>Sub Bagian Perencanaan Program:</w:t>
      </w:r>
    </w:p>
    <w:p w:rsidR="00BA596D" w:rsidRPr="005D4670" w:rsidRDefault="00BA596D" w:rsidP="00EB33D6">
      <w:pPr>
        <w:numPr>
          <w:ilvl w:val="0"/>
          <w:numId w:val="3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Sub Bagian Perencanaan Program dipimpin oleh seorang Kepala Sub Bagian.</w:t>
      </w:r>
    </w:p>
    <w:p w:rsidR="00BA596D" w:rsidRPr="005D4670" w:rsidRDefault="00BA596D" w:rsidP="00EB33D6">
      <w:pPr>
        <w:numPr>
          <w:ilvl w:val="0"/>
          <w:numId w:val="3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lastRenderedPageBreak/>
        <w:t>Kepala Sub Bagian Perencanaan Program mempunyai tugas pokok  melaksanakan sebagian tugas Sekretariat lingkup perencanaan program.</w:t>
      </w:r>
    </w:p>
    <w:p w:rsidR="00BA596D" w:rsidRPr="005D4670" w:rsidRDefault="00BA596D" w:rsidP="00EB33D6">
      <w:pPr>
        <w:numPr>
          <w:ilvl w:val="0"/>
          <w:numId w:val="3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dimaksud,Kepala Sub Bagian Perencanaan Program mempunyai fungsi:</w:t>
      </w:r>
    </w:p>
    <w:p w:rsidR="00BA596D" w:rsidRPr="005D4670" w:rsidRDefault="00BA596D" w:rsidP="00EB33D6">
      <w:pPr>
        <w:numPr>
          <w:ilvl w:val="0"/>
          <w:numId w:val="36"/>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P</w:t>
      </w:r>
      <w:r w:rsidRPr="005D4670">
        <w:rPr>
          <w:rFonts w:ascii="Arial" w:hAnsi="Arial" w:cs="Arial"/>
        </w:rPr>
        <w:t>enyusunan rencana dan program pengelolaan administrasi kerja Dinas.</w:t>
      </w:r>
    </w:p>
    <w:p w:rsidR="00BA596D" w:rsidRPr="005D4670" w:rsidRDefault="00BA596D" w:rsidP="00EB33D6">
      <w:pPr>
        <w:numPr>
          <w:ilvl w:val="0"/>
          <w:numId w:val="36"/>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P</w:t>
      </w:r>
      <w:r w:rsidRPr="005D4670">
        <w:rPr>
          <w:rFonts w:ascii="Arial" w:hAnsi="Arial" w:cs="Arial"/>
        </w:rPr>
        <w:t>elaksanaan pengendalian program meliputi kegiatan penyiapan bahan penyusunan rencana kegiatan D</w:t>
      </w:r>
      <w:r>
        <w:rPr>
          <w:rFonts w:ascii="Arial" w:hAnsi="Arial" w:cs="Arial"/>
        </w:rPr>
        <w:t>i</w:t>
      </w:r>
      <w:r w:rsidRPr="005D4670">
        <w:rPr>
          <w:rFonts w:ascii="Arial" w:hAnsi="Arial" w:cs="Arial"/>
        </w:rPr>
        <w:t>nas, koordinasi penyusunan rencana dan program D</w:t>
      </w:r>
      <w:r>
        <w:rPr>
          <w:rFonts w:ascii="Arial" w:hAnsi="Arial" w:cs="Arial"/>
        </w:rPr>
        <w:t>i</w:t>
      </w:r>
      <w:r w:rsidRPr="005D4670">
        <w:rPr>
          <w:rFonts w:ascii="Arial" w:hAnsi="Arial" w:cs="Arial"/>
        </w:rPr>
        <w:t>nas serta koor</w:t>
      </w:r>
      <w:r>
        <w:rPr>
          <w:rFonts w:ascii="Arial" w:hAnsi="Arial" w:cs="Arial"/>
        </w:rPr>
        <w:t>dinasi pengendalian program.</w:t>
      </w:r>
    </w:p>
    <w:p w:rsidR="00BA596D" w:rsidRPr="00D14184" w:rsidRDefault="00BA596D" w:rsidP="00EB33D6">
      <w:pPr>
        <w:numPr>
          <w:ilvl w:val="0"/>
          <w:numId w:val="36"/>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E</w:t>
      </w:r>
      <w:r w:rsidRPr="005D4670">
        <w:rPr>
          <w:rFonts w:ascii="Arial" w:hAnsi="Arial" w:cs="Arial"/>
        </w:rPr>
        <w:t>valuasi dan pelaporan lingkup pengelolaan administrasi program kerja Dinas.</w:t>
      </w:r>
    </w:p>
    <w:p w:rsidR="00BA596D" w:rsidRPr="005D4670" w:rsidRDefault="00BA596D" w:rsidP="00BA596D">
      <w:pPr>
        <w:tabs>
          <w:tab w:val="left" w:pos="1440"/>
        </w:tabs>
        <w:autoSpaceDE w:val="0"/>
        <w:autoSpaceDN w:val="0"/>
        <w:adjustRightInd w:val="0"/>
        <w:spacing w:before="60" w:line="360" w:lineRule="auto"/>
        <w:ind w:left="1440"/>
        <w:contextualSpacing/>
        <w:jc w:val="both"/>
        <w:rPr>
          <w:rFonts w:ascii="Arial" w:hAnsi="Arial" w:cs="Arial"/>
        </w:rPr>
      </w:pPr>
    </w:p>
    <w:p w:rsidR="00BA596D" w:rsidRPr="005D4670" w:rsidRDefault="00BA596D" w:rsidP="00EB33D6">
      <w:pPr>
        <w:numPr>
          <w:ilvl w:val="0"/>
          <w:numId w:val="35"/>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Dalam melaksanakan fungsi sebagaimana dimaksud, Kepala Sub Bagian Perencanaan Program mempunyai uraian tugas : </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enyiapkan bahan untuk  menyusun rencana program kerja dan kegiatan pada lingkup Sub Bagian Perencanaan  Program berbasis kinerja sesuai dengan lingkup dan tugasnya.</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embagi tugas kepada bawahan berdasarkan rumusan tugas pokok dan fungsi serta potensi bawahan agar pekerjaan dapat dilaksanakan secara efektif dan efisien.</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engarahkan tugas kepada bawahan berdasarkan program kerja di Sub Bagian Perencanaan Program agar sasaran tetap terfokus.</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emimpin, mengatur, membina dan mengendalikan pelaksanaan tugas Sub Bagian Perencanaan Program</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enyusun bahan kebijakan operasional Program sebagai pedoman pelaksanaan Program dan Kegiatan Dinas.</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enyiapkan bahan analisis, pengumpulan, penyajian dan pelayanan data serta pengelolaan sistem informasi pembangunan di lingkungan Dinas.</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lastRenderedPageBreak/>
        <w:t>M</w:t>
      </w:r>
      <w:r w:rsidRPr="005D4670">
        <w:rPr>
          <w:rFonts w:ascii="Arial" w:hAnsi="Arial" w:cs="Arial"/>
        </w:rPr>
        <w:t>enyiapkan bahan dan menyusun Rencana Anggaran untuk Belanja Tidak Langsung dan Belanja Langsung pada Dinas.</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engkompilasi, penyusun program dan kegiatan administasi umum dan publik, serta bekerjasama dengan bidang-bidang dan unit terkait untuk mengkoordinasikan, mengusulkan dan merevisi kegiatan dan program sesuai kebutuhan Dinas.</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enyusun administrasi dan penyiapan rencana kebutuhan sarana dan prasarana perlengkapan Dinas</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 xml:space="preserve">enyusun dan menganalisis bahan, data dan informasi dalam rangka penyelenggaraan Musyawarah Perencanaan Pembangunan Daerah untuk penyusunan dokumen Rencana Pembangunan Jangka Panjang Daerah (RPJPD), Rencana Pembangunan Jangka Menengah Daerah (RPJMD) dan Rencana Kerja Pemerintah Daerah (RKPD), Rencana Strategis (Renstra) </w:t>
      </w:r>
      <w:r>
        <w:rPr>
          <w:rFonts w:ascii="Arial" w:hAnsi="Arial" w:cs="Arial"/>
        </w:rPr>
        <w:t>O</w:t>
      </w:r>
      <w:r w:rsidRPr="005D4670">
        <w:rPr>
          <w:rFonts w:ascii="Arial" w:hAnsi="Arial" w:cs="Arial"/>
        </w:rPr>
        <w:t xml:space="preserve">PD, Rencana Kerja (Renja) </w:t>
      </w:r>
      <w:r>
        <w:rPr>
          <w:rFonts w:ascii="Arial" w:hAnsi="Arial" w:cs="Arial"/>
        </w:rPr>
        <w:t>O</w:t>
      </w:r>
      <w:r w:rsidRPr="005D4670">
        <w:rPr>
          <w:rFonts w:ascii="Arial" w:hAnsi="Arial" w:cs="Arial"/>
        </w:rPr>
        <w:t>PD, serta Laporan Keterangan Pertanggungjawaban (LKPJ) Walikota.</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enyusun dan melaksanakan analisis bahan, data dan informasi dalam penyusunan Laporan Akuntabilitas Kinerja Instansi Pemerintah (</w:t>
      </w:r>
      <w:r w:rsidR="005C4495">
        <w:rPr>
          <w:rFonts w:ascii="Arial" w:hAnsi="Arial" w:cs="Arial"/>
        </w:rPr>
        <w:t>LKJIP</w:t>
      </w:r>
      <w:r w:rsidRPr="005D4670">
        <w:rPr>
          <w:rFonts w:ascii="Arial" w:hAnsi="Arial" w:cs="Arial"/>
        </w:rPr>
        <w:t>), Laporan Keterangan Pertanggungjawaban (LKPJ), Laporan Penyelenggaraan Pemerintahan Daerah (LPPD) dan Informasi Penyelenggaraan Pemerintahan Daerah (IPPD) Dinas</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enganalisis bahan perumusan program prioritas Dinas sebagai bahan perencanaan Anggaran Pendapatan dan Belanja.</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emberikan saran dan bahan pertimbangan kepada Sekretaris yang berkaitan dengan tugas Sub Bagian perencanaan program sebagai bahan pengambilan keputusan/kebijakan.</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t>M</w:t>
      </w:r>
      <w:r w:rsidRPr="005D4670">
        <w:rPr>
          <w:rFonts w:ascii="Arial" w:hAnsi="Arial" w:cs="Arial"/>
        </w:rPr>
        <w:t>engkoordinasikan pelaksanaan kegiatan penyusunan program kerja Dinas sesuai dengan Kebijakan Kepala Dinas.</w:t>
      </w:r>
    </w:p>
    <w:p w:rsidR="00BA596D" w:rsidRPr="005D4670" w:rsidRDefault="00BA596D" w:rsidP="00EB33D6">
      <w:pPr>
        <w:numPr>
          <w:ilvl w:val="0"/>
          <w:numId w:val="34"/>
        </w:numPr>
        <w:tabs>
          <w:tab w:val="left" w:pos="1800"/>
        </w:tabs>
        <w:autoSpaceDE w:val="0"/>
        <w:autoSpaceDN w:val="0"/>
        <w:adjustRightInd w:val="0"/>
        <w:spacing w:line="360" w:lineRule="auto"/>
        <w:ind w:left="1800"/>
        <w:contextualSpacing/>
        <w:jc w:val="both"/>
        <w:rPr>
          <w:rFonts w:ascii="Arial" w:hAnsi="Arial" w:cs="Arial"/>
        </w:rPr>
      </w:pPr>
      <w:r>
        <w:rPr>
          <w:rFonts w:ascii="Arial" w:hAnsi="Arial" w:cs="Arial"/>
        </w:rPr>
        <w:lastRenderedPageBreak/>
        <w:t>M</w:t>
      </w:r>
      <w:r w:rsidRPr="005D4670">
        <w:rPr>
          <w:rFonts w:ascii="Arial" w:hAnsi="Arial" w:cs="Arial"/>
        </w:rPr>
        <w:t>enyusun dan/atau mengoreksi bahan penyusunan program kerja Dinas dan membuat laporan kemajuan pelaksanaan kegiatan sesuai dengan kebijakan Kepala DInas.</w:t>
      </w:r>
    </w:p>
    <w:p w:rsidR="00BA596D" w:rsidRPr="005D4670" w:rsidRDefault="00BA596D" w:rsidP="00EB33D6">
      <w:pPr>
        <w:numPr>
          <w:ilvl w:val="0"/>
          <w:numId w:val="34"/>
        </w:numPr>
        <w:tabs>
          <w:tab w:val="left" w:pos="1800"/>
        </w:tabs>
        <w:autoSpaceDE w:val="0"/>
        <w:autoSpaceDN w:val="0"/>
        <w:adjustRightInd w:val="0"/>
        <w:spacing w:before="60" w:line="360" w:lineRule="auto"/>
        <w:ind w:left="1800"/>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embuat telaahan staf sebagai bahan kebijakan di lingkup program dan anggaran.</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elakukan penyusunan Standar Operasional Prosedur (SOP), Standar Pelayanan Publik (SPP), dan Indeks Kepuasan Masyarakat (IKM) pada lingkup Sub Bagian Perencanaan Program.</w:t>
      </w:r>
    </w:p>
    <w:p w:rsidR="00BA596D" w:rsidRPr="005D4670" w:rsidRDefault="00BA596D" w:rsidP="00EB33D6">
      <w:pPr>
        <w:numPr>
          <w:ilvl w:val="0"/>
          <w:numId w:val="3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 xml:space="preserve">elakukan hubungan kerja fungsional dengan </w:t>
      </w:r>
      <w:r>
        <w:rPr>
          <w:rFonts w:ascii="Arial" w:hAnsi="Arial" w:cs="Arial"/>
        </w:rPr>
        <w:t>O</w:t>
      </w:r>
      <w:r w:rsidRPr="005D4670">
        <w:rPr>
          <w:rFonts w:ascii="Arial" w:hAnsi="Arial" w:cs="Arial"/>
        </w:rPr>
        <w:t>PD, Pemerintah Provinsi dan Pemerintah Pusat.</w:t>
      </w:r>
    </w:p>
    <w:p w:rsidR="00BA596D" w:rsidRPr="005D4670" w:rsidRDefault="00BA596D" w:rsidP="00EB33D6">
      <w:pPr>
        <w:numPr>
          <w:ilvl w:val="0"/>
          <w:numId w:val="34"/>
        </w:numPr>
        <w:tabs>
          <w:tab w:val="left" w:pos="1800"/>
          <w:tab w:val="left" w:pos="261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monitoring, evaluasi dan pelaporan pelaksanaan tugas dan mempertanggungjawabkan kepada Sekretaris.</w:t>
      </w:r>
    </w:p>
    <w:p w:rsidR="00BA596D" w:rsidRDefault="00BA596D" w:rsidP="00EB33D6">
      <w:pPr>
        <w:numPr>
          <w:ilvl w:val="0"/>
          <w:numId w:val="34"/>
        </w:numPr>
        <w:tabs>
          <w:tab w:val="left" w:pos="1800"/>
          <w:tab w:val="left" w:pos="261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BA596D" w:rsidRDefault="00BA596D" w:rsidP="00A46A90">
      <w:pPr>
        <w:spacing w:line="360" w:lineRule="auto"/>
        <w:jc w:val="both"/>
        <w:rPr>
          <w:rFonts w:ascii="Arial" w:eastAsia="Arial Unicode MS" w:hAnsi="Arial" w:cs="Arial"/>
          <w:b/>
          <w:bCs/>
        </w:rPr>
      </w:pPr>
    </w:p>
    <w:p w:rsidR="009E4F25" w:rsidRPr="009E4F25" w:rsidRDefault="009E4F25" w:rsidP="009E4F25">
      <w:pPr>
        <w:tabs>
          <w:tab w:val="left" w:pos="90"/>
        </w:tabs>
        <w:spacing w:before="120" w:line="360" w:lineRule="auto"/>
        <w:ind w:right="90"/>
        <w:jc w:val="both"/>
        <w:rPr>
          <w:rFonts w:ascii="Arial" w:hAnsi="Arial" w:cs="Arial"/>
        </w:rPr>
      </w:pPr>
      <w:r w:rsidRPr="009E4F25">
        <w:rPr>
          <w:rFonts w:ascii="Arial" w:hAnsi="Arial" w:cs="Arial"/>
          <w:b/>
        </w:rPr>
        <w:t>Sub Bagian Keuangan:</w:t>
      </w:r>
    </w:p>
    <w:p w:rsidR="009E4F25" w:rsidRPr="005D4670" w:rsidRDefault="009E4F25" w:rsidP="00EB33D6">
      <w:pPr>
        <w:numPr>
          <w:ilvl w:val="0"/>
          <w:numId w:val="37"/>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Sub Bagian Keuangan dipimpin oleh seorang Kepala Sub Bagian.</w:t>
      </w:r>
    </w:p>
    <w:p w:rsidR="009E4F25" w:rsidRPr="005D4670" w:rsidRDefault="009E4F25" w:rsidP="00EB33D6">
      <w:pPr>
        <w:numPr>
          <w:ilvl w:val="0"/>
          <w:numId w:val="37"/>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Sub Bagian Keuangan mempunyai tugas pokok melaksanakan sebagian tugas Sekretariat lingkup keuangan.</w:t>
      </w:r>
    </w:p>
    <w:p w:rsidR="009E4F25" w:rsidRPr="005D4670" w:rsidRDefault="009E4F25" w:rsidP="00EB33D6">
      <w:pPr>
        <w:numPr>
          <w:ilvl w:val="0"/>
          <w:numId w:val="37"/>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pada, Kepala Sub Bagian Keuangan mempunyai fungsi:</w:t>
      </w:r>
    </w:p>
    <w:p w:rsidR="009E4F25" w:rsidRPr="005D4670" w:rsidRDefault="009E4F25" w:rsidP="00EB33D6">
      <w:pPr>
        <w:numPr>
          <w:ilvl w:val="0"/>
          <w:numId w:val="3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P</w:t>
      </w:r>
      <w:r w:rsidRPr="005D4670">
        <w:rPr>
          <w:rFonts w:ascii="Arial" w:hAnsi="Arial" w:cs="Arial"/>
        </w:rPr>
        <w:t>enyusunan rencana dan program pengelolaan administrasi keuangan Dinas.</w:t>
      </w:r>
    </w:p>
    <w:p w:rsidR="009E4F25" w:rsidRPr="005D4670" w:rsidRDefault="009E4F25" w:rsidP="00EB33D6">
      <w:pPr>
        <w:numPr>
          <w:ilvl w:val="0"/>
          <w:numId w:val="3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P</w:t>
      </w:r>
      <w:r w:rsidRPr="005D4670">
        <w:rPr>
          <w:rFonts w:ascii="Arial" w:hAnsi="Arial" w:cs="Arial"/>
        </w:rPr>
        <w:t>elaksanaan pengelolaan administrasi keuangan meliputi kegiatan penyiapan bahan penyusunan rencana anggaran, koordinasi penyusunan anggaran, koordinasi pengelola dan pengendalian keuangan dan menyusun laporan keuangan Dinas.</w:t>
      </w:r>
    </w:p>
    <w:p w:rsidR="009E4F25" w:rsidRPr="005D4670" w:rsidRDefault="009E4F25" w:rsidP="00EB33D6">
      <w:pPr>
        <w:numPr>
          <w:ilvl w:val="0"/>
          <w:numId w:val="3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lastRenderedPageBreak/>
        <w:t>E</w:t>
      </w:r>
      <w:r w:rsidRPr="005D4670">
        <w:rPr>
          <w:rFonts w:ascii="Arial" w:hAnsi="Arial" w:cs="Arial"/>
        </w:rPr>
        <w:t>valuasi dan pelaporan lingkup pengelolaan administrasi keuangan Dinas.</w:t>
      </w:r>
    </w:p>
    <w:p w:rsidR="009E4F25" w:rsidRPr="005D4670" w:rsidRDefault="009E4F25" w:rsidP="00EB33D6">
      <w:pPr>
        <w:numPr>
          <w:ilvl w:val="0"/>
          <w:numId w:val="37"/>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fungsi sebagaimana dimaksud,  Kepala Sub Bagian Keuangan mempunyai uraian tugas : :</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enyiapkan dan menyusun rencana dan program kerja sesuai dengan lingkup dan tugasnya berdasarkan kebijakan dan arahan dari Sekretaris.</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embagi tugas kepada bawahan berdasarkan rumusan tugas pokok dan fungsi serta potensi bawahan agar pekerjaan dapat dilaksanakan secara efektif dan efisien.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engarahkan tugas kepada bawahan berdasarkan program kerja di Sub Bagian Keuangan agar sasaran tetap terfokus.</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enganalisis bahan kebijakan teknis Sekretaris sebagai pedoman pelaksanaan tugas.</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emimpin, mengatur, mengendalikan kegiatan administrasi keuangan yang meliputi perencanaan, pelaksanaan dan evaluasi serta pelaporan pengelolaan keuangan Dinas.</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enyiapkan bahan konsep naskah Dinas bidang keuangan sesuai petunjuk dari pimpinan.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proses pengelolaan keuangan serta pembukuan untuk belanja pengeluaran.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proses akuntansi dan pelaporan penatausahaan keuangan pada Dinas.</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emantau kegiatan pemeriksaan dan penelitian kelengkapan Surat Permintaan Pembayaran Uang Persediaan (SPP-UP), Surat Permintaan Pembayaran Ganti Uang (SPP-GU), Surat Permintaan Pembayaran Tambahan Uang (SPP-TU), Surat Permintaan Pembayaran Langsung (SPP-LS) sesuai dengan Pedoman Pengelolaan Keuangan Daerah.</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dan/atau mengoreksi bahan penyusunan laporan keuangan Dinas sesuai dengan Pedoman Pengelolaan Keuangan Daerah.</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enyiapkan bahan pelaksanaan penyelesaian tuntutan perbendaharaan dan tuntutan ganti rugi sesuai dengan Pedoman Pengelolaan Keuangan Daerah di lingkungan Dinas.</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tata kelola administrasi Barang Milik Daerah dilingkungan Dinas. Meliputi : Inventarisasi, penyimpanan dan Pelaporan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enyiapkan bahan usulan Bendaharawan Pengeluaran, Pemegang Barang, Penatausahaan Keuangan, Pejabat Pelaksana Teknis Kegiatan, Pembantu Bendahara Pengeluaran, Sekretaris Kegiatan sesuai dengan Pedoman Pengelolaan Keuangan Daerah di lingkungan Dinas Kebudayaan dan Pariwisata.</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embuat telaahan staf sebagai bahan kebijakan dibidang penatausahaan keuangan.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penyusunan Standar Operasional Prosedur (SOP), Standar Pelayanan Publik (SPP), dan Indeks Kepuasan Masyarakat (IKM) pada lingkup Sub Bagian Keuangan.</w:t>
      </w:r>
    </w:p>
    <w:p w:rsidR="009E4F25" w:rsidRPr="005D4670" w:rsidRDefault="009E4F25" w:rsidP="00EB33D6">
      <w:pPr>
        <w:numPr>
          <w:ilvl w:val="0"/>
          <w:numId w:val="39"/>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elakukan hubungan kerja fungsional dengan </w:t>
      </w:r>
      <w:r>
        <w:rPr>
          <w:rFonts w:ascii="Arial" w:hAnsi="Arial" w:cs="Arial"/>
        </w:rPr>
        <w:t>O</w:t>
      </w:r>
      <w:r w:rsidRPr="005D4670">
        <w:rPr>
          <w:rFonts w:ascii="Arial" w:hAnsi="Arial" w:cs="Arial"/>
        </w:rPr>
        <w:t>PD, Pemerintah Provinsi dan Pemerintah Pusat.</w:t>
      </w:r>
    </w:p>
    <w:p w:rsidR="009E4F25" w:rsidRPr="005D4670" w:rsidRDefault="009E4F25" w:rsidP="00EB33D6">
      <w:pPr>
        <w:numPr>
          <w:ilvl w:val="0"/>
          <w:numId w:val="39"/>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Sub Bagian Keuangan.</w:t>
      </w:r>
    </w:p>
    <w:p w:rsidR="009E4F25" w:rsidRPr="005D4670" w:rsidRDefault="009E4F25" w:rsidP="00EB33D6">
      <w:pPr>
        <w:numPr>
          <w:ilvl w:val="0"/>
          <w:numId w:val="39"/>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pelaporan pelaksanaan tugas dan mempertanggungjawabkan kepada Sekretaris.</w:t>
      </w:r>
    </w:p>
    <w:p w:rsidR="009E4F25" w:rsidRDefault="009E4F25" w:rsidP="00EB33D6">
      <w:pPr>
        <w:numPr>
          <w:ilvl w:val="0"/>
          <w:numId w:val="39"/>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5B5ED5" w:rsidRPr="005B5ED5" w:rsidRDefault="005B5ED5" w:rsidP="005B5ED5">
      <w:pPr>
        <w:tabs>
          <w:tab w:val="left" w:pos="90"/>
        </w:tabs>
        <w:spacing w:before="120" w:line="360" w:lineRule="auto"/>
        <w:ind w:right="90"/>
        <w:jc w:val="both"/>
        <w:rPr>
          <w:rFonts w:ascii="Arial" w:hAnsi="Arial" w:cs="Arial"/>
        </w:rPr>
      </w:pPr>
      <w:r w:rsidRPr="005B5ED5">
        <w:rPr>
          <w:rFonts w:ascii="Arial" w:hAnsi="Arial" w:cs="Arial"/>
          <w:b/>
        </w:rPr>
        <w:t>Sub Bagian Umum dan Kepegawaian:</w:t>
      </w:r>
    </w:p>
    <w:p w:rsidR="005B5ED5" w:rsidRPr="005D4670" w:rsidRDefault="005B5ED5" w:rsidP="00EB33D6">
      <w:pPr>
        <w:numPr>
          <w:ilvl w:val="0"/>
          <w:numId w:val="40"/>
        </w:numPr>
        <w:tabs>
          <w:tab w:val="left" w:pos="1080"/>
        </w:tabs>
        <w:autoSpaceDE w:val="0"/>
        <w:autoSpaceDN w:val="0"/>
        <w:adjustRightInd w:val="0"/>
        <w:spacing w:before="60" w:line="360" w:lineRule="auto"/>
        <w:ind w:left="1080"/>
        <w:jc w:val="both"/>
        <w:rPr>
          <w:rFonts w:ascii="Arial" w:hAnsi="Arial" w:cs="Arial"/>
        </w:rPr>
      </w:pPr>
      <w:r w:rsidRPr="005D4670">
        <w:rPr>
          <w:rFonts w:ascii="Arial" w:hAnsi="Arial" w:cs="Arial"/>
        </w:rPr>
        <w:t>Sub Bagian Umum dan Kepegawaian dipimpin oleh seorang Kepala Sub Bagian.</w:t>
      </w:r>
    </w:p>
    <w:p w:rsidR="005B5ED5" w:rsidRPr="005D4670" w:rsidRDefault="005B5ED5" w:rsidP="00EB33D6">
      <w:pPr>
        <w:numPr>
          <w:ilvl w:val="0"/>
          <w:numId w:val="40"/>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lastRenderedPageBreak/>
        <w:t>Kepala Sub Bagian Umum dan Kepegawaian mempunyai tugas pokok melaksanakan sebagian tugas pokok Sekretariat lingkup administrasi umum dan kepegawaian.</w:t>
      </w:r>
    </w:p>
    <w:p w:rsidR="005B5ED5" w:rsidRPr="005D4670" w:rsidRDefault="005B5ED5" w:rsidP="00EB33D6">
      <w:pPr>
        <w:numPr>
          <w:ilvl w:val="0"/>
          <w:numId w:val="40"/>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Sub Bagian Umum dan Kepegawaian mempunyai fungsi:</w:t>
      </w:r>
    </w:p>
    <w:p w:rsidR="005B5ED5" w:rsidRPr="005D4670" w:rsidRDefault="005B5ED5" w:rsidP="00EB33D6">
      <w:pPr>
        <w:numPr>
          <w:ilvl w:val="0"/>
          <w:numId w:val="4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rencana dan program lingkup administrasi umum dan kepegawaian.</w:t>
      </w:r>
    </w:p>
    <w:p w:rsidR="005B5ED5" w:rsidRPr="005D4670" w:rsidRDefault="005B5ED5" w:rsidP="00EB33D6">
      <w:pPr>
        <w:numPr>
          <w:ilvl w:val="0"/>
          <w:numId w:val="4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engelolaan administrasi umum yang meliputi pengelolaan naskah Dinas, penataan kearsipan Dinas, penyelenggaraan kerumahtanggaan Dinas, dan pengelolaan perlengkapan.</w:t>
      </w:r>
    </w:p>
    <w:p w:rsidR="005B5ED5" w:rsidRPr="005D4670" w:rsidRDefault="005B5ED5" w:rsidP="00EB33D6">
      <w:pPr>
        <w:numPr>
          <w:ilvl w:val="0"/>
          <w:numId w:val="4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administrasi kepegawaian yang meliputi kegiatan, penyiapan dan penyimpanan data kepegawaian, penyiapan bahan usulan mutasi, cuti, disiplin, pengembangan pegawai dan kesejahteraan pegawai.</w:t>
      </w:r>
    </w:p>
    <w:p w:rsidR="005B5ED5" w:rsidRPr="005D4670" w:rsidRDefault="005B5ED5" w:rsidP="00EB33D6">
      <w:pPr>
        <w:numPr>
          <w:ilvl w:val="0"/>
          <w:numId w:val="42"/>
        </w:numPr>
        <w:tabs>
          <w:tab w:val="left" w:pos="1440"/>
        </w:tabs>
        <w:autoSpaceDE w:val="0"/>
        <w:autoSpaceDN w:val="0"/>
        <w:adjustRightInd w:val="0"/>
        <w:spacing w:before="60" w:line="360" w:lineRule="auto"/>
        <w:contextualSpacing/>
        <w:jc w:val="both"/>
        <w:rPr>
          <w:rFonts w:ascii="Arial" w:hAnsi="Arial" w:cs="Arial"/>
          <w:b/>
          <w:bCs/>
        </w:rPr>
      </w:pPr>
      <w:r>
        <w:rPr>
          <w:rFonts w:ascii="Arial" w:hAnsi="Arial" w:cs="Arial"/>
        </w:rPr>
        <w:t>P</w:t>
      </w:r>
      <w:r w:rsidRPr="005D4670">
        <w:rPr>
          <w:rFonts w:ascii="Arial" w:hAnsi="Arial" w:cs="Arial"/>
        </w:rPr>
        <w:t>elaksanaan monitoring, evaluasi dan pelaporan lingkup administrasi umum dan kepegawaian</w:t>
      </w:r>
      <w:r w:rsidRPr="005D4670">
        <w:rPr>
          <w:rFonts w:ascii="Arial" w:hAnsi="Arial" w:cs="Arial"/>
          <w:bCs/>
        </w:rPr>
        <w:t>.</w:t>
      </w:r>
    </w:p>
    <w:p w:rsidR="005B5ED5" w:rsidRPr="005D4670" w:rsidRDefault="005B5ED5" w:rsidP="00EB33D6">
      <w:pPr>
        <w:numPr>
          <w:ilvl w:val="0"/>
          <w:numId w:val="40"/>
        </w:numPr>
        <w:tabs>
          <w:tab w:val="left" w:pos="1080"/>
        </w:tabs>
        <w:autoSpaceDE w:val="0"/>
        <w:autoSpaceDN w:val="0"/>
        <w:adjustRightInd w:val="0"/>
        <w:spacing w:before="60" w:line="360" w:lineRule="auto"/>
        <w:ind w:left="1080"/>
        <w:contextualSpacing/>
        <w:jc w:val="both"/>
        <w:rPr>
          <w:rFonts w:ascii="Arial" w:hAnsi="Arial" w:cs="Arial"/>
          <w:b/>
          <w:bCs/>
        </w:rPr>
      </w:pPr>
      <w:r w:rsidRPr="005D4670">
        <w:rPr>
          <w:rFonts w:ascii="Arial" w:hAnsi="Arial" w:cs="Arial"/>
        </w:rPr>
        <w:t>Dalam melaksanakan fungsi sebagaimana dimaksud  pada ayat (3), Kepala Sub Bagian Umum dan Kepegawaian mempunyai uraian tugas :</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enyusun rencana pelaksanaan kegiatan di bidang umum dan kepegawaian sebagai pedoman pelaksanaan tugas.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enganalisis bahan kebijakan teknis Sekretaris sebagai pedoman pelaksanaan tugas.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enyusun rencana dan program kerja operasional kegiatan administrasi umum dan administrasi kepegawaian.</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embagi tugas kepada bawahan berdasarkan rumusan tugas pokok dan fungsi serta potensi bawahan agar pekerjaan dapat dilaksanakan secara efektif dan efisien.</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engarahkan tugas kepada bawahan berdasarkan program kerja di Sub Bagian Umum dan kepegawaian agar sasaran tetap terfokus.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emproses penerimaan, pendistribusian dan pengiriman surat-surat, dan pengelolaan dokumentasi serta kearsipan.</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lastRenderedPageBreak/>
        <w:t>M</w:t>
      </w:r>
      <w:r w:rsidRPr="005D4670">
        <w:rPr>
          <w:rFonts w:ascii="Arial" w:hAnsi="Arial" w:cs="Arial"/>
        </w:rPr>
        <w:t>enyiapkan bahan dan pemeriksaan serta paraf pada penulisan tata naskah dilingkungan Dinas.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pelayanan keprotokolan, humas dan rapat-rapat dilingkungan Dinas.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sidRPr="005D4670">
        <w:rPr>
          <w:rFonts w:ascii="Arial" w:hAnsi="Arial" w:cs="Arial"/>
        </w:rPr>
        <w:t>Melaksanakanpengurusan kerumahtanggaan, keamanan, ketertiban dan kebersihan kantor.</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pengadaan, pendistribusian dan pemeliharaan lingkungan kantor, gedung kantor, kendaraan dan aset lainnya.</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pengelolaan perpustakaan dan pendokumentasian peraturan perundang-undangan di lingkungan Dinas.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elaksanaan koordinasi dalam menyiapkan bahan pengurusan administrasi kepegawaian yang meliputi:pengumpulan, pengolahan, penyimpanan dan pemeliharaan serta dokumentasi  data kepegawaian, rencana kebutuhan formasi dan mutasi pegawai, kenaikan pangkat, gaji berkala, pension dan cuti pegawai, kartu pegawai, kartu isteri/kartu suami, Taspen, Taperum, Asuransi Kesehatan Pegawai, Absensi, Surat Keterangan Untuk Mendapatkan Pembayaran Tunjangan Keluarga, izin belajar dan tugas belajar, ujian dinas/ujian penyesuaian ijazah, ijin penceraian, pengelolaan administrasi perjalanan dinas serta peningkatan kesejahteraan pegawai.</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enyusun dan menyiapkan bahan usulan pegawai untuk mengikuti pendidikan/pelatihan struktural, teknis dan fungsional di lingkungan Dinas.</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fasilitasi pembinaan umum kepegawaian yang meliputi :  analisis jabatan, analisis beban kerja, evaluasi jabatan, pengkajian kompetensi dan kualifikasi jabatan, rencana kebutuhan dan pengembangan karier serta disiplin pegawai.</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sidRPr="005D4670">
        <w:rPr>
          <w:rFonts w:ascii="Arial" w:hAnsi="Arial" w:cs="Arial"/>
        </w:rPr>
        <w:lastRenderedPageBreak/>
        <w:t>Melaksanakan pengkoordinasian administrasi penyusunan penilaian prestasi kerja pegawai, daftar nominatif pegawai dan Daftar Urut Kepangkatan (DUK).</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embuat telaahan staf sebagai bahan kebijakan di bidang administrasi umum dan kepegawaian.</w:t>
      </w:r>
    </w:p>
    <w:p w:rsidR="005B5ED5" w:rsidRPr="005D4670" w:rsidRDefault="005B5ED5" w:rsidP="00EB33D6">
      <w:pPr>
        <w:numPr>
          <w:ilvl w:val="0"/>
          <w:numId w:val="41"/>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elakukan penyusunan Standar Operasional Prosedur (SOP), Standar Pelayanan Publik (SPP), dan Indeks Kepuasan Masyarakat (IKM) pada lingkup Sub Bagian Umum dan Kepegawaian.</w:t>
      </w:r>
    </w:p>
    <w:p w:rsidR="005B5ED5" w:rsidRPr="005D4670" w:rsidRDefault="005B5ED5" w:rsidP="00EB33D6">
      <w:pPr>
        <w:numPr>
          <w:ilvl w:val="0"/>
          <w:numId w:val="41"/>
        </w:numPr>
        <w:tabs>
          <w:tab w:val="left" w:pos="1800"/>
          <w:tab w:val="left" w:pos="261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 xml:space="preserve">elakukan hubungan kerja fungsional dengan </w:t>
      </w:r>
      <w:r>
        <w:rPr>
          <w:rFonts w:ascii="Arial" w:hAnsi="Arial" w:cs="Arial"/>
        </w:rPr>
        <w:t>O</w:t>
      </w:r>
      <w:r w:rsidRPr="005D4670">
        <w:rPr>
          <w:rFonts w:ascii="Arial" w:hAnsi="Arial" w:cs="Arial"/>
        </w:rPr>
        <w:t>PD, Pemerintah Provinsi dan Pemerintah Pusat.</w:t>
      </w:r>
    </w:p>
    <w:p w:rsidR="005B5ED5" w:rsidRPr="005D4670" w:rsidRDefault="005B5ED5" w:rsidP="00EB33D6">
      <w:pPr>
        <w:numPr>
          <w:ilvl w:val="0"/>
          <w:numId w:val="41"/>
        </w:numPr>
        <w:tabs>
          <w:tab w:val="left" w:pos="1800"/>
          <w:tab w:val="left" w:pos="261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Sub Bagian Umum dan kepegawaian.</w:t>
      </w:r>
    </w:p>
    <w:p w:rsidR="005B5ED5" w:rsidRPr="005D4670" w:rsidRDefault="005B5ED5" w:rsidP="00EB33D6">
      <w:pPr>
        <w:numPr>
          <w:ilvl w:val="0"/>
          <w:numId w:val="41"/>
        </w:numPr>
        <w:tabs>
          <w:tab w:val="left" w:pos="1800"/>
          <w:tab w:val="left" w:pos="2610"/>
        </w:tabs>
        <w:autoSpaceDE w:val="0"/>
        <w:autoSpaceDN w:val="0"/>
        <w:adjustRightInd w:val="0"/>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monitoring, evaluasi dan pelaporan pelaksanaan tugas dan mempertanggungjawabkan kepada Sekretaris.</w:t>
      </w:r>
    </w:p>
    <w:p w:rsidR="005B5ED5" w:rsidRPr="005D4670" w:rsidRDefault="005B5ED5" w:rsidP="00EB33D6">
      <w:pPr>
        <w:numPr>
          <w:ilvl w:val="0"/>
          <w:numId w:val="41"/>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9E4F25" w:rsidRDefault="009E4F25" w:rsidP="00A46A90">
      <w:pPr>
        <w:spacing w:line="360" w:lineRule="auto"/>
        <w:jc w:val="both"/>
        <w:rPr>
          <w:rFonts w:ascii="Arial" w:eastAsia="Arial Unicode MS" w:hAnsi="Arial" w:cs="Arial"/>
          <w:b/>
          <w:bCs/>
        </w:rPr>
      </w:pPr>
    </w:p>
    <w:p w:rsidR="006D5BFA" w:rsidRPr="00F97528" w:rsidRDefault="006D5BFA" w:rsidP="006D5BFA">
      <w:pPr>
        <w:pStyle w:val="ListParagraph"/>
        <w:spacing w:before="120" w:line="360" w:lineRule="auto"/>
        <w:ind w:left="0" w:right="90"/>
        <w:jc w:val="both"/>
        <w:rPr>
          <w:rFonts w:ascii="Arial" w:hAnsi="Arial" w:cs="Arial"/>
        </w:rPr>
      </w:pPr>
      <w:r>
        <w:rPr>
          <w:rFonts w:ascii="Arial" w:hAnsi="Arial" w:cs="Arial"/>
          <w:b/>
        </w:rPr>
        <w:t>BIDANG KEBUDAYAAN</w:t>
      </w:r>
      <w:r w:rsidRPr="00570488">
        <w:rPr>
          <w:rFonts w:ascii="Arial" w:hAnsi="Arial" w:cs="Arial"/>
          <w:b/>
        </w:rPr>
        <w:t>:</w:t>
      </w:r>
    </w:p>
    <w:p w:rsidR="006D5BFA" w:rsidRPr="005D4670" w:rsidRDefault="006D5BFA" w:rsidP="006D5BFA">
      <w:pPr>
        <w:autoSpaceDE w:val="0"/>
        <w:autoSpaceDN w:val="0"/>
        <w:adjustRightInd w:val="0"/>
        <w:spacing w:before="60" w:line="360" w:lineRule="auto"/>
        <w:ind w:firstLine="720"/>
        <w:contextualSpacing/>
        <w:jc w:val="both"/>
        <w:rPr>
          <w:rFonts w:ascii="Arial" w:hAnsi="Arial" w:cs="Arial"/>
        </w:rPr>
      </w:pPr>
      <w:r w:rsidRPr="005D4670">
        <w:rPr>
          <w:rFonts w:ascii="Arial" w:hAnsi="Arial" w:cs="Arial"/>
        </w:rPr>
        <w:t>Bidang Kebudayaan dipimpin oleh seorang Kepala Bidang. Kepala Bidang Kebudayaan mempunyai tugas pokok melaksanakan sebagian tugas Kepala Dinas lingkup Kebudayaan.</w:t>
      </w:r>
    </w:p>
    <w:p w:rsidR="006D5BFA" w:rsidRPr="005D4670" w:rsidRDefault="006D5BFA" w:rsidP="00EB33D6">
      <w:pPr>
        <w:numPr>
          <w:ilvl w:val="0"/>
          <w:numId w:val="43"/>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Bidang Kebudayaan mempunyai fungsi:</w:t>
      </w:r>
    </w:p>
    <w:p w:rsidR="006D5BFA" w:rsidRPr="005D4670" w:rsidRDefault="006D5BFA" w:rsidP="00EB33D6">
      <w:pPr>
        <w:numPr>
          <w:ilvl w:val="0"/>
          <w:numId w:val="4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P</w:t>
      </w:r>
      <w:r w:rsidRPr="005D4670">
        <w:rPr>
          <w:rFonts w:ascii="Arial" w:hAnsi="Arial" w:cs="Arial"/>
        </w:rPr>
        <w:t>enyusunan rencana dan program Kebudayaan.</w:t>
      </w:r>
    </w:p>
    <w:p w:rsidR="006D5BFA" w:rsidRPr="005D4670" w:rsidRDefault="006D5BFA" w:rsidP="00EB33D6">
      <w:pPr>
        <w:numPr>
          <w:ilvl w:val="0"/>
          <w:numId w:val="4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P</w:t>
      </w:r>
      <w:r w:rsidRPr="005D4670">
        <w:rPr>
          <w:rFonts w:ascii="Arial" w:hAnsi="Arial" w:cs="Arial"/>
        </w:rPr>
        <w:t>enyusunan petunjuk teknis operasional lingkup Kebudayaan.</w:t>
      </w:r>
    </w:p>
    <w:p w:rsidR="006D5BFA" w:rsidRPr="005D4670" w:rsidRDefault="006D5BFA" w:rsidP="00EB33D6">
      <w:pPr>
        <w:numPr>
          <w:ilvl w:val="0"/>
          <w:numId w:val="4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lastRenderedPageBreak/>
        <w:t>P</w:t>
      </w:r>
      <w:r w:rsidRPr="005D4670">
        <w:rPr>
          <w:rFonts w:ascii="Arial" w:hAnsi="Arial" w:cs="Arial"/>
        </w:rPr>
        <w:t>enyelenggaraan pelayanan publik dan administrasi urusan pemerintahan daerah lingkup Kebudayaan, dan</w:t>
      </w:r>
    </w:p>
    <w:p w:rsidR="006D5BFA" w:rsidRPr="005D4670" w:rsidRDefault="006D5BFA" w:rsidP="00EB33D6">
      <w:pPr>
        <w:numPr>
          <w:ilvl w:val="0"/>
          <w:numId w:val="44"/>
        </w:numPr>
        <w:tabs>
          <w:tab w:val="left" w:pos="1800"/>
        </w:tabs>
        <w:autoSpaceDE w:val="0"/>
        <w:autoSpaceDN w:val="0"/>
        <w:adjustRightInd w:val="0"/>
        <w:spacing w:before="60" w:line="360" w:lineRule="auto"/>
        <w:ind w:left="1800"/>
        <w:contextualSpacing/>
        <w:jc w:val="both"/>
        <w:rPr>
          <w:rFonts w:ascii="Arial" w:hAnsi="Arial" w:cs="Arial"/>
        </w:rPr>
      </w:pPr>
      <w:r>
        <w:rPr>
          <w:rFonts w:ascii="Arial" w:hAnsi="Arial" w:cs="Arial"/>
        </w:rPr>
        <w:t>P</w:t>
      </w:r>
      <w:r w:rsidRPr="005D4670">
        <w:rPr>
          <w:rFonts w:ascii="Arial" w:hAnsi="Arial" w:cs="Arial"/>
        </w:rPr>
        <w:t>embinaan, monitoring, evaluasi dan pelaporan pelaksanaan lingkup Kebudayaan.</w:t>
      </w:r>
    </w:p>
    <w:p w:rsidR="006D5BFA" w:rsidRPr="005D4670" w:rsidRDefault="006D5BFA" w:rsidP="00EB33D6">
      <w:pPr>
        <w:numPr>
          <w:ilvl w:val="0"/>
          <w:numId w:val="43"/>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pada ayat (3), Kepala Bidang Kebudayaan mempunyai uraian tugas:</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erumuskan rencana program kerja dan kegiatan di Bidang Kebudayaan yang berbasis kinerja sebagai pedoman pelaksanaan tugas.</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 xml:space="preserve">erumuskan  rencana dan mengkaji bahan perumusan kebijakan umum dan teknis di Bidang Kebudayaan. </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erumuskan penyusunan penetapan kinerja Kebudayaan.</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enjelaskan, membimbing dan membagi tugas kepada bawahan sesuai dengan rencana program yang telah ditetapkan agar program dapat dilaksanakan secara efektif dan efisien.</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sidRPr="005D4670">
        <w:rPr>
          <w:rFonts w:ascii="Arial" w:hAnsi="Arial" w:cs="Arial"/>
        </w:rPr>
        <w:t>Melaksanakan penggalian, pelestarian, pengembangan dan evaluasi kegiatan di bidang Kebudayaan.</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sidRPr="005D4670">
        <w:rPr>
          <w:rFonts w:ascii="Arial" w:hAnsi="Arial" w:cs="Arial"/>
        </w:rPr>
        <w:t>Melaksanakan pendataan, pembinaan, penyuluhan dan pelatihan pada pelaku, penggiat dan organisasi kebudyaan sebagai upaya peningkatan kuantitas dan kualitas pelaku, penggiat organisasi kebudayaan di kota batam.</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sidRPr="005D4670">
        <w:rPr>
          <w:rFonts w:ascii="Arial" w:hAnsi="Arial" w:cs="Arial"/>
        </w:rPr>
        <w:t>Memberikan apresiasi kepada pelaku, penggiat dan organisasi kebudyaan sebagai upaya peningkatan kuantitas dan kualitas pelaku, penggiat organisasi kebudayaan di kota batam.</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sidRPr="005D4670">
        <w:rPr>
          <w:rFonts w:ascii="Arial" w:hAnsi="Arial" w:cs="Arial"/>
        </w:rPr>
        <w:t>Mengusulkan potensi khazanah kesenian dan kebudayaan (benda dan tak benda) serta pelaku, penggiat dan organisasi kebudyaan untuk mendapatkan apresiasi dan penghargaan dari pemerintahan pusat dan pemerintahan daerah atau lembaga terkait lainnya.</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sidRPr="005D4670">
        <w:rPr>
          <w:rFonts w:ascii="Arial" w:hAnsi="Arial" w:cs="Arial"/>
        </w:rPr>
        <w:t>Mengkoordinasikan dengan instansi terkait dalam pemberian izin kegiatan Kesenian dan kebudayaan di Kota Batam.</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lastRenderedPageBreak/>
        <w:t>M</w:t>
      </w:r>
      <w:r w:rsidRPr="005D4670">
        <w:rPr>
          <w:rFonts w:ascii="Arial" w:hAnsi="Arial" w:cs="Arial"/>
        </w:rPr>
        <w:t>engoreksi susunan dan tulisan naskah dinas pada lingkup kewenangannya sesuai dengan Tata Naskah untuk ditandatangani pimpinan.</w:t>
      </w:r>
    </w:p>
    <w:p w:rsidR="006D5BFA"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erumuskan Standar Operasional Prosedur (SOP), Standar Pelayanan Publik (SPP), dan Indeks Kepuasan Masyarakat (IKM) pada lingkup Bidang Kebudayaan.</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di Bidang Kebudayaan.</w:t>
      </w:r>
    </w:p>
    <w:p w:rsidR="006D5BFA" w:rsidRPr="005D4670" w:rsidRDefault="006D5BFA" w:rsidP="00EB33D6">
      <w:pPr>
        <w:numPr>
          <w:ilvl w:val="0"/>
          <w:numId w:val="45"/>
        </w:numPr>
        <w:tabs>
          <w:tab w:val="left" w:pos="1800"/>
        </w:tabs>
        <w:spacing w:before="60" w:line="360" w:lineRule="auto"/>
        <w:ind w:left="1800"/>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6D5BFA" w:rsidRPr="005D4670" w:rsidRDefault="006D5BFA" w:rsidP="006D5BFA">
      <w:pPr>
        <w:spacing w:before="60" w:line="360" w:lineRule="auto"/>
        <w:ind w:left="2520"/>
        <w:contextualSpacing/>
        <w:jc w:val="both"/>
        <w:rPr>
          <w:rFonts w:ascii="Arial" w:hAnsi="Arial" w:cs="Arial"/>
        </w:rPr>
      </w:pPr>
    </w:p>
    <w:p w:rsidR="006D5BFA" w:rsidRPr="005D4670" w:rsidRDefault="006D5BFA" w:rsidP="006D5BFA">
      <w:pPr>
        <w:spacing w:before="60" w:line="360" w:lineRule="auto"/>
        <w:ind w:firstLine="720"/>
        <w:contextualSpacing/>
        <w:jc w:val="both"/>
        <w:rPr>
          <w:rFonts w:ascii="Arial" w:hAnsi="Arial" w:cs="Arial"/>
        </w:rPr>
      </w:pPr>
      <w:r w:rsidRPr="005D4670">
        <w:rPr>
          <w:rFonts w:ascii="Arial" w:hAnsi="Arial" w:cs="Arial"/>
        </w:rPr>
        <w:t>Dalam pelaksanaan tugas pokok, fungsi dan uraian tugas  sebagaimana dimaksud, Bidang Kebudayaan terdiri dari :</w:t>
      </w:r>
    </w:p>
    <w:p w:rsidR="006D5BFA" w:rsidRPr="005D4670" w:rsidRDefault="006D5BFA" w:rsidP="00EB33D6">
      <w:pPr>
        <w:numPr>
          <w:ilvl w:val="1"/>
          <w:numId w:val="34"/>
        </w:numPr>
        <w:tabs>
          <w:tab w:val="left" w:pos="1800"/>
        </w:tabs>
        <w:spacing w:before="60" w:line="360" w:lineRule="auto"/>
        <w:ind w:left="1800"/>
        <w:contextualSpacing/>
        <w:jc w:val="both"/>
        <w:rPr>
          <w:rFonts w:ascii="Arial" w:hAnsi="Arial" w:cs="Arial"/>
        </w:rPr>
      </w:pPr>
      <w:r w:rsidRPr="005D4670">
        <w:rPr>
          <w:rFonts w:ascii="Arial" w:hAnsi="Arial" w:cs="Arial"/>
        </w:rPr>
        <w:t>Seksi Adat dan Tradisi</w:t>
      </w:r>
    </w:p>
    <w:p w:rsidR="006D5BFA" w:rsidRPr="005D4670" w:rsidRDefault="006D5BFA" w:rsidP="00EB33D6">
      <w:pPr>
        <w:numPr>
          <w:ilvl w:val="1"/>
          <w:numId w:val="34"/>
        </w:numPr>
        <w:tabs>
          <w:tab w:val="left" w:pos="1800"/>
        </w:tabs>
        <w:spacing w:before="60" w:line="360" w:lineRule="auto"/>
        <w:ind w:left="1800"/>
        <w:contextualSpacing/>
        <w:jc w:val="both"/>
        <w:rPr>
          <w:rFonts w:ascii="Arial" w:hAnsi="Arial" w:cs="Arial"/>
        </w:rPr>
      </w:pPr>
      <w:r w:rsidRPr="005D4670">
        <w:rPr>
          <w:rFonts w:ascii="Arial" w:hAnsi="Arial" w:cs="Arial"/>
        </w:rPr>
        <w:t>Seksi Kesenian</w:t>
      </w:r>
    </w:p>
    <w:p w:rsidR="006D5BFA" w:rsidRPr="005D4670" w:rsidRDefault="006D5BFA" w:rsidP="00EB33D6">
      <w:pPr>
        <w:numPr>
          <w:ilvl w:val="1"/>
          <w:numId w:val="34"/>
        </w:numPr>
        <w:tabs>
          <w:tab w:val="left" w:pos="1800"/>
        </w:tabs>
        <w:spacing w:before="60" w:line="360" w:lineRule="auto"/>
        <w:ind w:left="1800"/>
        <w:contextualSpacing/>
        <w:jc w:val="both"/>
        <w:rPr>
          <w:rFonts w:ascii="Arial" w:hAnsi="Arial" w:cs="Arial"/>
        </w:rPr>
      </w:pPr>
      <w:r w:rsidRPr="005D4670">
        <w:rPr>
          <w:rFonts w:ascii="Arial" w:hAnsi="Arial" w:cs="Arial"/>
        </w:rPr>
        <w:t>Seksi Sejarah, Cagar Budaya dan Permuseuman</w:t>
      </w:r>
    </w:p>
    <w:p w:rsidR="00EB33D6" w:rsidRPr="00F97528" w:rsidRDefault="00EB33D6" w:rsidP="00EB33D6">
      <w:pPr>
        <w:pStyle w:val="ListParagraph"/>
        <w:spacing w:before="120" w:line="360" w:lineRule="auto"/>
        <w:ind w:left="0" w:right="90"/>
        <w:jc w:val="both"/>
        <w:rPr>
          <w:rFonts w:ascii="Arial" w:hAnsi="Arial" w:cs="Arial"/>
        </w:rPr>
      </w:pPr>
      <w:r>
        <w:rPr>
          <w:rFonts w:ascii="Arial" w:hAnsi="Arial" w:cs="Arial"/>
          <w:b/>
        </w:rPr>
        <w:t>Seksi Adat dan Tradisi</w:t>
      </w:r>
      <w:r w:rsidRPr="00570488">
        <w:rPr>
          <w:rFonts w:ascii="Arial" w:hAnsi="Arial" w:cs="Arial"/>
          <w:b/>
        </w:rPr>
        <w:t>:</w:t>
      </w:r>
    </w:p>
    <w:p w:rsidR="00EB33D6" w:rsidRPr="005D4670" w:rsidRDefault="00EB33D6" w:rsidP="00EB33D6">
      <w:pPr>
        <w:numPr>
          <w:ilvl w:val="0"/>
          <w:numId w:val="46"/>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Adat dan Tradisi dipimpin oleh seorang Kepala Seksi. </w:t>
      </w:r>
    </w:p>
    <w:p w:rsidR="00EB33D6" w:rsidRPr="005D4670" w:rsidRDefault="00EB33D6" w:rsidP="00EB33D6">
      <w:pPr>
        <w:numPr>
          <w:ilvl w:val="0"/>
          <w:numId w:val="46"/>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Adat dan Tradisi mempunyai tugas pokok melaksanakan sebagian tugas Kepala Bidang Kebudayaan.</w:t>
      </w:r>
    </w:p>
    <w:p w:rsidR="00EB33D6" w:rsidRPr="005D4670" w:rsidRDefault="00EB33D6" w:rsidP="00EB33D6">
      <w:pPr>
        <w:numPr>
          <w:ilvl w:val="0"/>
          <w:numId w:val="46"/>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pada ayat (2), Kepala Seksi Adat dan Tradisi mempunyai fungsi:</w:t>
      </w:r>
    </w:p>
    <w:p w:rsidR="00EB33D6" w:rsidRPr="005D4670" w:rsidRDefault="00EB33D6" w:rsidP="00EB33D6">
      <w:pPr>
        <w:numPr>
          <w:ilvl w:val="0"/>
          <w:numId w:val="47"/>
        </w:numPr>
        <w:tabs>
          <w:tab w:val="left" w:pos="1890"/>
        </w:tabs>
        <w:autoSpaceDE w:val="0"/>
        <w:autoSpaceDN w:val="0"/>
        <w:adjustRightInd w:val="0"/>
        <w:spacing w:before="60" w:line="360" w:lineRule="auto"/>
        <w:ind w:left="1890" w:hanging="450"/>
        <w:contextualSpacing/>
        <w:jc w:val="both"/>
        <w:rPr>
          <w:rFonts w:ascii="Arial" w:hAnsi="Arial" w:cs="Arial"/>
        </w:rPr>
      </w:pPr>
      <w:r>
        <w:rPr>
          <w:rFonts w:ascii="Arial" w:hAnsi="Arial" w:cs="Arial"/>
        </w:rPr>
        <w:t>P</w:t>
      </w:r>
      <w:r w:rsidRPr="005D4670">
        <w:rPr>
          <w:rFonts w:ascii="Arial" w:hAnsi="Arial" w:cs="Arial"/>
        </w:rPr>
        <w:t xml:space="preserve">enyusunan program dan rencana kerja lingkup Adat dan Tradisi </w:t>
      </w:r>
    </w:p>
    <w:p w:rsidR="00EB33D6" w:rsidRPr="005D4670" w:rsidRDefault="00EB33D6" w:rsidP="00EB33D6">
      <w:pPr>
        <w:numPr>
          <w:ilvl w:val="0"/>
          <w:numId w:val="47"/>
        </w:numPr>
        <w:tabs>
          <w:tab w:val="left" w:pos="1890"/>
        </w:tabs>
        <w:autoSpaceDE w:val="0"/>
        <w:autoSpaceDN w:val="0"/>
        <w:adjustRightInd w:val="0"/>
        <w:spacing w:before="60" w:line="360" w:lineRule="auto"/>
        <w:ind w:left="1890" w:hanging="450"/>
        <w:contextualSpacing/>
        <w:jc w:val="both"/>
        <w:rPr>
          <w:rFonts w:ascii="Arial" w:hAnsi="Arial" w:cs="Arial"/>
        </w:rPr>
      </w:pPr>
      <w:r>
        <w:rPr>
          <w:rFonts w:ascii="Arial" w:hAnsi="Arial" w:cs="Arial"/>
        </w:rPr>
        <w:t>P</w:t>
      </w:r>
      <w:r w:rsidRPr="005D4670">
        <w:rPr>
          <w:rFonts w:ascii="Arial" w:hAnsi="Arial" w:cs="Arial"/>
        </w:rPr>
        <w:t xml:space="preserve">enyusunan petunjuk teknis operasional lingkup Adat dan Tradisi </w:t>
      </w:r>
    </w:p>
    <w:p w:rsidR="00EB33D6" w:rsidRPr="005D4670" w:rsidRDefault="00EB33D6" w:rsidP="00EB33D6">
      <w:pPr>
        <w:numPr>
          <w:ilvl w:val="0"/>
          <w:numId w:val="47"/>
        </w:numPr>
        <w:tabs>
          <w:tab w:val="left" w:pos="1890"/>
        </w:tabs>
        <w:autoSpaceDE w:val="0"/>
        <w:autoSpaceDN w:val="0"/>
        <w:adjustRightInd w:val="0"/>
        <w:spacing w:before="60" w:line="360" w:lineRule="auto"/>
        <w:ind w:left="1890" w:hanging="450"/>
        <w:contextualSpacing/>
        <w:jc w:val="both"/>
        <w:rPr>
          <w:rFonts w:ascii="Arial" w:hAnsi="Arial" w:cs="Arial"/>
        </w:rPr>
      </w:pPr>
      <w:r>
        <w:rPr>
          <w:rFonts w:ascii="Arial" w:hAnsi="Arial" w:cs="Arial"/>
        </w:rPr>
        <w:t>P</w:t>
      </w:r>
      <w:r w:rsidRPr="005D4670">
        <w:rPr>
          <w:rFonts w:ascii="Arial" w:hAnsi="Arial" w:cs="Arial"/>
        </w:rPr>
        <w:t>elaksanaan pengendalian lingkup Adat dan Tradisi dan</w:t>
      </w:r>
    </w:p>
    <w:p w:rsidR="00EB33D6" w:rsidRPr="005D4670" w:rsidRDefault="00EB33D6" w:rsidP="00EB33D6">
      <w:pPr>
        <w:numPr>
          <w:ilvl w:val="0"/>
          <w:numId w:val="47"/>
        </w:numPr>
        <w:tabs>
          <w:tab w:val="left" w:pos="1890"/>
        </w:tabs>
        <w:autoSpaceDE w:val="0"/>
        <w:autoSpaceDN w:val="0"/>
        <w:adjustRightInd w:val="0"/>
        <w:spacing w:before="60" w:line="360" w:lineRule="auto"/>
        <w:ind w:left="1890" w:hanging="450"/>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Adat dan Tradisi</w:t>
      </w:r>
    </w:p>
    <w:p w:rsidR="00EB33D6" w:rsidRPr="005D4670" w:rsidRDefault="00EB33D6" w:rsidP="00EB33D6">
      <w:pPr>
        <w:numPr>
          <w:ilvl w:val="0"/>
          <w:numId w:val="46"/>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Kepala Seksi Adat dan Tradisi mempunyai uraian tugas:</w:t>
      </w:r>
    </w:p>
    <w:p w:rsidR="00EB33D6" w:rsidRPr="005D4670" w:rsidRDefault="00EB33D6" w:rsidP="00EB33D6">
      <w:pPr>
        <w:numPr>
          <w:ilvl w:val="0"/>
          <w:numId w:val="48"/>
        </w:numPr>
        <w:tabs>
          <w:tab w:val="left" w:pos="144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emproses dan menyusun bahan rencana program kerja dan kegiatan serta mengkaji bahan perumusan kebijakan umum dan teknis Seksi Adat dan Tradisi yang berbasis kinerja sebagai pedoman pelaksanaan tugas.</w:t>
      </w:r>
    </w:p>
    <w:p w:rsidR="00EB33D6" w:rsidRPr="005D4670" w:rsidRDefault="00EB33D6" w:rsidP="00EB33D6">
      <w:pPr>
        <w:numPr>
          <w:ilvl w:val="0"/>
          <w:numId w:val="4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Adat dan Tradisi</w:t>
      </w:r>
    </w:p>
    <w:p w:rsidR="00EB33D6" w:rsidRPr="005D4670" w:rsidRDefault="00EB33D6" w:rsidP="00EB33D6">
      <w:pPr>
        <w:numPr>
          <w:ilvl w:val="0"/>
          <w:numId w:val="4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Seksi Adat dan Tradisi.</w:t>
      </w:r>
    </w:p>
    <w:p w:rsidR="00EB33D6" w:rsidRPr="005D4670" w:rsidRDefault="00EB33D6" w:rsidP="00EB33D6">
      <w:pPr>
        <w:numPr>
          <w:ilvl w:val="0"/>
          <w:numId w:val="4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penggalian, pelestarian dan pengembangan Adat dan Tradisi di Kota Batam</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penggalian, pelestarian dan pengembangan nilai budaya dan kearifan lokal di Kota Batam.</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pendataan pelaku, penggiat, dan organisasi Adat dan Tradisi yang ada di Kota Batam.</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pembinaan kepada pelaku, penggiat, dan organisasi Adat dan Tradisi sebagai mitra dalam pengembangan kebuday</w:t>
      </w:r>
      <w:r>
        <w:rPr>
          <w:rFonts w:ascii="Arial" w:hAnsi="Arial" w:cs="Arial"/>
        </w:rPr>
        <w:t>a</w:t>
      </w:r>
      <w:r w:rsidRPr="005D4670">
        <w:rPr>
          <w:rFonts w:ascii="Arial" w:hAnsi="Arial" w:cs="Arial"/>
        </w:rPr>
        <w:t>an di Kota Batam.</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penilaian dan apresiasi kepada pelaku, penggiat, dan organisasi Adat dan Tradisi yang berprestasi serta telah memberikan kontribusi signifikan dalam pengembangan kebudayaan di Kota Batam.</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pendokumentasian kegiatan seksi Adat dan Tradisi yang dapat menjadi sumber informasi dan edukasi bagi masyarakat.</w:t>
      </w:r>
    </w:p>
    <w:p w:rsidR="00EB33D6" w:rsidRPr="005D4670" w:rsidRDefault="00EB33D6" w:rsidP="00EB33D6">
      <w:pPr>
        <w:numPr>
          <w:ilvl w:val="0"/>
          <w:numId w:val="48"/>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EB33D6" w:rsidRPr="005D4670" w:rsidRDefault="00EB33D6" w:rsidP="00EB33D6">
      <w:pPr>
        <w:numPr>
          <w:ilvl w:val="0"/>
          <w:numId w:val="48"/>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enyusun Standar Operasional Prosedur (SOP), Standar Pelayanan Publik (SPP), dan Indeks Kepuasan Masyarakat (IKM) pada lingkup Seksi Adat dan Tradisi melaksanakan </w:t>
      </w:r>
      <w:r w:rsidRPr="005D4670">
        <w:rPr>
          <w:rFonts w:ascii="Arial" w:hAnsi="Arial" w:cs="Arial"/>
        </w:rPr>
        <w:lastRenderedPageBreak/>
        <w:t xml:space="preserve">hubungan kerja fungsional dengan </w:t>
      </w:r>
      <w:r>
        <w:rPr>
          <w:rFonts w:ascii="Arial" w:hAnsi="Arial" w:cs="Arial"/>
        </w:rPr>
        <w:t>O</w:t>
      </w:r>
      <w:r w:rsidRPr="005D4670">
        <w:rPr>
          <w:rFonts w:ascii="Arial" w:hAnsi="Arial" w:cs="Arial"/>
        </w:rPr>
        <w:t>PD, Pemerintah Provinsi dan Pemerintah Pusat</w:t>
      </w:r>
    </w:p>
    <w:p w:rsidR="00EB33D6" w:rsidRPr="005D4670" w:rsidRDefault="00EB33D6" w:rsidP="00EB33D6">
      <w:pPr>
        <w:numPr>
          <w:ilvl w:val="0"/>
          <w:numId w:val="48"/>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Adat dan Tradisi menghimpun, mengolah dan menganalisa data serta penyajian data hasil kegiatan Seksi Adat dan Tradisi.</w:t>
      </w:r>
    </w:p>
    <w:p w:rsidR="00EB33D6" w:rsidRPr="005D4670" w:rsidRDefault="00EB33D6" w:rsidP="00EB33D6">
      <w:pPr>
        <w:numPr>
          <w:ilvl w:val="0"/>
          <w:numId w:val="48"/>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Adat dan Tradisi</w:t>
      </w:r>
    </w:p>
    <w:p w:rsidR="00EB33D6" w:rsidRPr="005D4670" w:rsidRDefault="00EB33D6" w:rsidP="00EB33D6">
      <w:pPr>
        <w:numPr>
          <w:ilvl w:val="0"/>
          <w:numId w:val="48"/>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914632" w:rsidRPr="00F97528" w:rsidRDefault="00914632" w:rsidP="00914632">
      <w:pPr>
        <w:pStyle w:val="ListParagraph"/>
        <w:spacing w:before="120" w:line="360" w:lineRule="auto"/>
        <w:ind w:left="0" w:right="90"/>
        <w:jc w:val="both"/>
        <w:rPr>
          <w:rFonts w:ascii="Arial" w:hAnsi="Arial" w:cs="Arial"/>
        </w:rPr>
      </w:pPr>
      <w:r>
        <w:rPr>
          <w:rFonts w:ascii="Arial" w:hAnsi="Arial" w:cs="Arial"/>
          <w:b/>
        </w:rPr>
        <w:t>Seksi Kesenian</w:t>
      </w:r>
      <w:r w:rsidRPr="00570488">
        <w:rPr>
          <w:rFonts w:ascii="Arial" w:hAnsi="Arial" w:cs="Arial"/>
          <w:b/>
        </w:rPr>
        <w:t>:</w:t>
      </w:r>
    </w:p>
    <w:p w:rsidR="00914632" w:rsidRPr="005D4670" w:rsidRDefault="00914632" w:rsidP="00914632">
      <w:pPr>
        <w:numPr>
          <w:ilvl w:val="0"/>
          <w:numId w:val="49"/>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Kesenian dipimpin oleh seorang Kepala Seksi. </w:t>
      </w:r>
    </w:p>
    <w:p w:rsidR="00914632" w:rsidRPr="005D4670" w:rsidRDefault="00914632" w:rsidP="00914632">
      <w:pPr>
        <w:numPr>
          <w:ilvl w:val="0"/>
          <w:numId w:val="49"/>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Kesenian mempunyai tugas pokok melaksanakan sebagian tugas Kepala Bidang Kebudayaan.</w:t>
      </w:r>
    </w:p>
    <w:p w:rsidR="00914632" w:rsidRPr="005D4670" w:rsidRDefault="00914632" w:rsidP="00914632">
      <w:pPr>
        <w:numPr>
          <w:ilvl w:val="0"/>
          <w:numId w:val="49"/>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Kesenian mempunyai fungsi:</w:t>
      </w:r>
    </w:p>
    <w:p w:rsidR="00914632" w:rsidRPr="005D4670" w:rsidRDefault="00914632" w:rsidP="00914632">
      <w:pPr>
        <w:numPr>
          <w:ilvl w:val="0"/>
          <w:numId w:val="5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 xml:space="preserve">enyusunan program dan rencana kerja lingkup Kesenian </w:t>
      </w:r>
    </w:p>
    <w:p w:rsidR="00914632" w:rsidRPr="005D4670" w:rsidRDefault="00914632" w:rsidP="00914632">
      <w:pPr>
        <w:numPr>
          <w:ilvl w:val="0"/>
          <w:numId w:val="5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 xml:space="preserve">enyusunan petunjuk teknis operasional lingkup Kesenian </w:t>
      </w:r>
    </w:p>
    <w:p w:rsidR="00914632" w:rsidRPr="005D4670" w:rsidRDefault="00914632" w:rsidP="00914632">
      <w:pPr>
        <w:numPr>
          <w:ilvl w:val="0"/>
          <w:numId w:val="5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Kesenian dan</w:t>
      </w:r>
    </w:p>
    <w:p w:rsidR="00914632" w:rsidRPr="005D4670" w:rsidRDefault="00914632" w:rsidP="00914632">
      <w:pPr>
        <w:numPr>
          <w:ilvl w:val="0"/>
          <w:numId w:val="50"/>
        </w:numPr>
        <w:tabs>
          <w:tab w:val="left" w:pos="1440"/>
        </w:tabs>
        <w:autoSpaceDE w:val="0"/>
        <w:autoSpaceDN w:val="0"/>
        <w:adjustRightInd w:val="0"/>
        <w:spacing w:before="60" w:line="360" w:lineRule="auto"/>
        <w:contextualSpacing/>
        <w:jc w:val="both"/>
        <w:rPr>
          <w:rFonts w:ascii="Arial" w:hAnsi="Arial" w:cs="Arial"/>
        </w:rPr>
      </w:pPr>
      <w:r w:rsidRPr="005D4670">
        <w:rPr>
          <w:rFonts w:ascii="Arial" w:hAnsi="Arial" w:cs="Arial"/>
        </w:rPr>
        <w:t>pelaksanaan, monitoring, evaluasi dan pelaporan pelaksanaan lingkup Kesenian.</w:t>
      </w:r>
    </w:p>
    <w:p w:rsidR="00914632" w:rsidRPr="005D4670" w:rsidRDefault="00914632" w:rsidP="00914632">
      <w:pPr>
        <w:numPr>
          <w:ilvl w:val="0"/>
          <w:numId w:val="49"/>
        </w:numPr>
        <w:spacing w:before="60" w:line="360" w:lineRule="auto"/>
        <w:ind w:left="1080"/>
        <w:contextualSpacing/>
        <w:jc w:val="both"/>
        <w:rPr>
          <w:rFonts w:ascii="Arial" w:hAnsi="Arial" w:cs="Arial"/>
        </w:rPr>
      </w:pPr>
      <w:r w:rsidRPr="005D4670">
        <w:rPr>
          <w:rFonts w:ascii="Arial" w:hAnsi="Arial" w:cs="Arial"/>
        </w:rPr>
        <w:t>Dalam melaksanakan fungsi sebagaimana dimaksud, Kepala Seksi Kesenian mempunyai uraian tugas:</w:t>
      </w:r>
    </w:p>
    <w:p w:rsidR="00914632" w:rsidRPr="005D4670" w:rsidRDefault="00914632" w:rsidP="00914632">
      <w:pPr>
        <w:numPr>
          <w:ilvl w:val="0"/>
          <w:numId w:val="5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Kesenian yang berbasis kinerja sebagai pedoman pelaksanaan tugas.</w:t>
      </w:r>
    </w:p>
    <w:p w:rsidR="00914632" w:rsidRPr="005D4670" w:rsidRDefault="00914632" w:rsidP="00914632">
      <w:pPr>
        <w:numPr>
          <w:ilvl w:val="0"/>
          <w:numId w:val="5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 Kesenian</w:t>
      </w:r>
    </w:p>
    <w:p w:rsidR="00914632" w:rsidRPr="005D4670" w:rsidRDefault="00914632" w:rsidP="00914632">
      <w:pPr>
        <w:numPr>
          <w:ilvl w:val="0"/>
          <w:numId w:val="5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Kesenian menjelaskan dan membagi tugas kepada bawahan sesuai dengan rencana program yang telah ditetapkan agar program dapat dilaksanakan secara efektif dan efisien.</w:t>
      </w:r>
    </w:p>
    <w:p w:rsidR="00914632" w:rsidRPr="005D4670" w:rsidRDefault="00914632" w:rsidP="00914632">
      <w:pPr>
        <w:numPr>
          <w:ilvl w:val="0"/>
          <w:numId w:val="51"/>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lastRenderedPageBreak/>
        <w:t>Melaksanakan penggalian, pelestarian dan pengembangan berbagai cabang seni (musik, tari, sastra, teater dan seni rupa) yang ada di Kota Batam.</w:t>
      </w:r>
    </w:p>
    <w:p w:rsidR="00914632" w:rsidRPr="005D4670" w:rsidRDefault="00914632" w:rsidP="00914632">
      <w:pPr>
        <w:numPr>
          <w:ilvl w:val="0"/>
          <w:numId w:val="51"/>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penggalian, pelestarian dan pengembangan berbagai cabang seni unggulan yang dapat menjadi identitas dan ikon daerah;</w:t>
      </w:r>
    </w:p>
    <w:p w:rsidR="00914632" w:rsidRPr="005D4670" w:rsidRDefault="00914632" w:rsidP="00914632">
      <w:pPr>
        <w:numPr>
          <w:ilvl w:val="0"/>
          <w:numId w:val="51"/>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pendataan pelaku, penggiat dan organisasi kesenian berbagai cabang seni (musik, tari, sastra, teater dan seni rupa) yang ada di Kota Batam;</w:t>
      </w:r>
    </w:p>
    <w:p w:rsidR="00914632" w:rsidRPr="005D4670" w:rsidRDefault="00914632" w:rsidP="00914632">
      <w:pPr>
        <w:numPr>
          <w:ilvl w:val="0"/>
          <w:numId w:val="51"/>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penilaian dan apresiasi kepada pelaku, penggiat dan organisasi kesenian yang berprestasi serta telah memberikan kontribusi signifikan dalam pelestarian dan pengembangan seni di Kota Batam;</w:t>
      </w:r>
    </w:p>
    <w:p w:rsidR="00914632" w:rsidRPr="005D4670" w:rsidRDefault="00914632" w:rsidP="00914632">
      <w:pPr>
        <w:numPr>
          <w:ilvl w:val="0"/>
          <w:numId w:val="51"/>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pendokumentasian kegiatan seksi Kesenian yang dapat menjadi sumber dan informasi dan edukasi bagi masyarakat.</w:t>
      </w:r>
    </w:p>
    <w:p w:rsidR="00914632" w:rsidRPr="005D4670" w:rsidRDefault="00914632" w:rsidP="00914632">
      <w:pPr>
        <w:numPr>
          <w:ilvl w:val="0"/>
          <w:numId w:val="51"/>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914632" w:rsidRPr="005D4670" w:rsidRDefault="00914632" w:rsidP="00914632">
      <w:pPr>
        <w:numPr>
          <w:ilvl w:val="0"/>
          <w:numId w:val="5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Kesenian;</w:t>
      </w:r>
    </w:p>
    <w:p w:rsidR="00914632" w:rsidRPr="005D4670" w:rsidRDefault="00914632" w:rsidP="00914632">
      <w:pPr>
        <w:numPr>
          <w:ilvl w:val="0"/>
          <w:numId w:val="5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914632" w:rsidRPr="005D4670" w:rsidRDefault="00914632" w:rsidP="00914632">
      <w:pPr>
        <w:numPr>
          <w:ilvl w:val="0"/>
          <w:numId w:val="5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Kesenian;</w:t>
      </w:r>
    </w:p>
    <w:p w:rsidR="00914632" w:rsidRPr="005D4670" w:rsidRDefault="00914632" w:rsidP="00914632">
      <w:pPr>
        <w:numPr>
          <w:ilvl w:val="0"/>
          <w:numId w:val="5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Kesenian;</w:t>
      </w:r>
    </w:p>
    <w:p w:rsidR="00914632" w:rsidRPr="005D4670" w:rsidRDefault="00914632" w:rsidP="00914632">
      <w:pPr>
        <w:numPr>
          <w:ilvl w:val="0"/>
          <w:numId w:val="5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Kesenian;</w:t>
      </w:r>
    </w:p>
    <w:p w:rsidR="00914632" w:rsidRDefault="00914632" w:rsidP="00914632">
      <w:pPr>
        <w:numPr>
          <w:ilvl w:val="0"/>
          <w:numId w:val="51"/>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6D5BFA" w:rsidRDefault="006D5BFA" w:rsidP="006D5BFA">
      <w:pPr>
        <w:spacing w:before="60" w:line="360" w:lineRule="auto"/>
        <w:contextualSpacing/>
        <w:jc w:val="both"/>
        <w:rPr>
          <w:rFonts w:ascii="Arial" w:hAnsi="Arial" w:cs="Arial"/>
        </w:rPr>
      </w:pPr>
    </w:p>
    <w:p w:rsidR="009C5317" w:rsidRPr="00F97528" w:rsidRDefault="009C5317" w:rsidP="009C5317">
      <w:pPr>
        <w:pStyle w:val="ListParagraph"/>
        <w:spacing w:before="120" w:line="360" w:lineRule="auto"/>
        <w:ind w:left="0" w:right="90"/>
        <w:jc w:val="both"/>
        <w:rPr>
          <w:rFonts w:ascii="Arial" w:hAnsi="Arial" w:cs="Arial"/>
        </w:rPr>
      </w:pPr>
      <w:r>
        <w:rPr>
          <w:rFonts w:ascii="Arial" w:hAnsi="Arial" w:cs="Arial"/>
          <w:b/>
        </w:rPr>
        <w:lastRenderedPageBreak/>
        <w:t>Seksi Sejarah</w:t>
      </w:r>
      <w:r w:rsidRPr="00570488">
        <w:rPr>
          <w:rFonts w:ascii="Arial" w:hAnsi="Arial" w:cs="Arial"/>
          <w:b/>
        </w:rPr>
        <w:t>:</w:t>
      </w:r>
    </w:p>
    <w:p w:rsidR="009C5317" w:rsidRPr="005D4670" w:rsidRDefault="009C5317" w:rsidP="002A5496">
      <w:pPr>
        <w:numPr>
          <w:ilvl w:val="0"/>
          <w:numId w:val="52"/>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Sejarah, Cagar Budaya dan Permuseuman dipimpin oleh seorang Kepala Seksi. </w:t>
      </w:r>
    </w:p>
    <w:p w:rsidR="009C5317" w:rsidRPr="005D4670" w:rsidRDefault="009C5317" w:rsidP="002A5496">
      <w:pPr>
        <w:numPr>
          <w:ilvl w:val="0"/>
          <w:numId w:val="52"/>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Sejarah, Cagar Budaya dan Permuseuman mempunyai tugas pokok melaksanakan sebagian tugas Kepala Bidang Kebudayaan.</w:t>
      </w:r>
    </w:p>
    <w:p w:rsidR="009C5317" w:rsidRPr="005D4670" w:rsidRDefault="009C5317" w:rsidP="002A5496">
      <w:pPr>
        <w:numPr>
          <w:ilvl w:val="0"/>
          <w:numId w:val="52"/>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Sejarah, Cagar Budaya dan Permuseuman mempunyai fungsi:</w:t>
      </w:r>
    </w:p>
    <w:p w:rsidR="009C5317" w:rsidRPr="005D4670" w:rsidRDefault="009C5317" w:rsidP="002A5496">
      <w:pPr>
        <w:numPr>
          <w:ilvl w:val="0"/>
          <w:numId w:val="5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Sejarah, Cagar Budaya dan Permuseuman</w:t>
      </w:r>
    </w:p>
    <w:p w:rsidR="009C5317" w:rsidRPr="005D4670" w:rsidRDefault="009C5317" w:rsidP="002A5496">
      <w:pPr>
        <w:numPr>
          <w:ilvl w:val="0"/>
          <w:numId w:val="5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Sejarah, Cagar Budaya dan Permuseuman</w:t>
      </w:r>
    </w:p>
    <w:p w:rsidR="009C5317" w:rsidRPr="005D4670" w:rsidRDefault="009C5317" w:rsidP="002A5496">
      <w:pPr>
        <w:numPr>
          <w:ilvl w:val="0"/>
          <w:numId w:val="5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Sejarah, Cagar Budaya dan Permuseuman dan</w:t>
      </w:r>
    </w:p>
    <w:p w:rsidR="009C5317" w:rsidRPr="005D4670" w:rsidRDefault="009C5317" w:rsidP="002A5496">
      <w:pPr>
        <w:numPr>
          <w:ilvl w:val="0"/>
          <w:numId w:val="5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Sejarah, Cagar Budaya dan Permuseuman.</w:t>
      </w:r>
    </w:p>
    <w:p w:rsidR="009C5317" w:rsidRPr="005D4670" w:rsidRDefault="009C5317" w:rsidP="009C5317">
      <w:pPr>
        <w:autoSpaceDE w:val="0"/>
        <w:autoSpaceDN w:val="0"/>
        <w:adjustRightInd w:val="0"/>
        <w:spacing w:line="360" w:lineRule="auto"/>
        <w:ind w:left="2610" w:hanging="450"/>
        <w:contextualSpacing/>
        <w:jc w:val="both"/>
        <w:rPr>
          <w:rFonts w:ascii="Arial" w:hAnsi="Arial" w:cs="Arial"/>
        </w:rPr>
      </w:pPr>
    </w:p>
    <w:p w:rsidR="009C5317" w:rsidRPr="005D4670" w:rsidRDefault="009C5317" w:rsidP="002A5496">
      <w:pPr>
        <w:numPr>
          <w:ilvl w:val="0"/>
          <w:numId w:val="52"/>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pada ayat (3), Kepala Seksi Sejarah, Cagar Budaya dan Permuseuman mempunyai uraian tugas:</w:t>
      </w:r>
    </w:p>
    <w:p w:rsidR="009C5317" w:rsidRPr="005D4670" w:rsidRDefault="009C5317" w:rsidP="002A5496">
      <w:pPr>
        <w:numPr>
          <w:ilvl w:val="0"/>
          <w:numId w:val="5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Sejarah, Cagar Budaya dan Permuseuman yang berbasis kinerja sebagai pedoman pelaksanaan tugas.</w:t>
      </w:r>
    </w:p>
    <w:p w:rsidR="009C5317" w:rsidRPr="005D4670" w:rsidRDefault="009C5317" w:rsidP="002A5496">
      <w:pPr>
        <w:numPr>
          <w:ilvl w:val="0"/>
          <w:numId w:val="5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Sejarah, Cagar Budaya dan Permuseuman.</w:t>
      </w:r>
    </w:p>
    <w:p w:rsidR="009C5317" w:rsidRPr="005D4670" w:rsidRDefault="009C5317" w:rsidP="002A5496">
      <w:pPr>
        <w:numPr>
          <w:ilvl w:val="0"/>
          <w:numId w:val="5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Sejarah, Cagar Budaya dan Permuseuman.</w:t>
      </w:r>
    </w:p>
    <w:p w:rsidR="009C5317" w:rsidRPr="005D4670" w:rsidRDefault="009C5317" w:rsidP="002A5496">
      <w:pPr>
        <w:numPr>
          <w:ilvl w:val="0"/>
          <w:numId w:val="5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lastRenderedPageBreak/>
        <w:t>Melaksanakan penggalian, penulisan dan pendokumentasian sejarah di Kota Batam.</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penggalian, pendataan dan pengelolaan situs cagar budaya dan benda cagar budaya di Kota Batam.</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koordinasi dengan lembaga/ instansi terkait dalam urusan penemuan benda cagar budaya dan cagar budaya di wilayah hukum Kota Batam.</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koordinasi dan komunikasi dengan anggota masyarakat dan lembaga atau oeganisasi yang memilik, menyimpan dan mengetahui cagar budaya dan benda cagar budaya dalam upaya pendataan, pengumpulan, pengusulan dan pengelolaan cagar budaya dan benda cagar budaya.</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kajian terhdap situs dan benda yang diduga atau patut di duga sebagai cagar budaya dan cagar budaya yang selanjutnya di usulkan kepada Pemerintah Pusat/ Pemerntah Daerah untuk diakui sebagai cagar budaya dan benda cagar budaya di Kota Batam.</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pendataan pelaku, tokoh, penulis dan organisasi kesejarahan yang ada di Kota Batam.</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urusan dan pelayanan dan permuseuman di Kota Batam.</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pendokumentasian kegiatan seksi sejarah, cagar budaya dan permuseuman yang dapat menjadi sumber informasi dan edukasi bagi masyarakat.</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Melakukan pelayanan umum seksi sejarah, cagar budaya dan permuseuman yang meliputi pengawasan, pengendalian dan perizinan atas kegiatan kesejarahan, cagar budaya dan permuseuman di Kota Batam yang dilaksanakan oleh yang bukan Pemerintah Pusat/ Pemerintah Daerah.</w:t>
      </w:r>
    </w:p>
    <w:p w:rsidR="009C5317" w:rsidRPr="005D4670" w:rsidRDefault="009C5317" w:rsidP="002A5496">
      <w:pPr>
        <w:numPr>
          <w:ilvl w:val="0"/>
          <w:numId w:val="54"/>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9C5317" w:rsidRPr="005D4670" w:rsidRDefault="009C5317" w:rsidP="002A5496">
      <w:pPr>
        <w:numPr>
          <w:ilvl w:val="0"/>
          <w:numId w:val="5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 xml:space="preserve">enyusun Standar Operasional Prosedur (SOP), Standar Pelayanan Publik (SPP), dan Indeks Kepuasan Masyarakat (IKM) pada lingkup Seksi Sejarah, Cagar Budaya dan Permuseuman melaksanakan hubungan kerja fungsional dengan </w:t>
      </w:r>
      <w:r>
        <w:rPr>
          <w:rFonts w:ascii="Arial" w:hAnsi="Arial" w:cs="Arial"/>
        </w:rPr>
        <w:t>O</w:t>
      </w:r>
      <w:r w:rsidRPr="005D4670">
        <w:rPr>
          <w:rFonts w:ascii="Arial" w:hAnsi="Arial" w:cs="Arial"/>
        </w:rPr>
        <w:t>PD, Pemerintah Provinsi dan Pemerintah Pusat</w:t>
      </w:r>
    </w:p>
    <w:p w:rsidR="009C5317" w:rsidRPr="005D4670" w:rsidRDefault="009C5317" w:rsidP="002A5496">
      <w:pPr>
        <w:numPr>
          <w:ilvl w:val="0"/>
          <w:numId w:val="5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Sejarah, Cagar Budaya dan Permuseuman melaksanakan monitoring, evaluasi, dan menyusun pelaporan tugas dan kegiatan Seksi Sejarah, Cagar Budaya dan Permuseuman.</w:t>
      </w:r>
    </w:p>
    <w:p w:rsidR="009C5317" w:rsidRPr="005D4670" w:rsidRDefault="009C5317" w:rsidP="002A5496">
      <w:pPr>
        <w:numPr>
          <w:ilvl w:val="0"/>
          <w:numId w:val="54"/>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9C5317" w:rsidRDefault="009C5317" w:rsidP="006D5BFA">
      <w:pPr>
        <w:spacing w:before="60" w:line="360" w:lineRule="auto"/>
        <w:contextualSpacing/>
        <w:jc w:val="both"/>
        <w:rPr>
          <w:rFonts w:ascii="Arial" w:hAnsi="Arial" w:cs="Arial"/>
        </w:rPr>
      </w:pPr>
    </w:p>
    <w:p w:rsidR="002A5496" w:rsidRPr="00F97528" w:rsidRDefault="002A5496" w:rsidP="002A5496">
      <w:pPr>
        <w:pStyle w:val="ListParagraph"/>
        <w:spacing w:before="120" w:line="360" w:lineRule="auto"/>
        <w:ind w:left="0" w:right="90"/>
        <w:jc w:val="both"/>
        <w:rPr>
          <w:rFonts w:ascii="Arial" w:hAnsi="Arial" w:cs="Arial"/>
        </w:rPr>
      </w:pPr>
      <w:r>
        <w:rPr>
          <w:rFonts w:ascii="Arial" w:hAnsi="Arial" w:cs="Arial"/>
          <w:b/>
        </w:rPr>
        <w:t>BIDANG SARANA DAN OBJEK WISATA</w:t>
      </w:r>
      <w:r w:rsidRPr="00570488">
        <w:rPr>
          <w:rFonts w:ascii="Arial" w:hAnsi="Arial" w:cs="Arial"/>
          <w:b/>
        </w:rPr>
        <w:t>:</w:t>
      </w:r>
    </w:p>
    <w:p w:rsidR="002A5496" w:rsidRPr="005D4670" w:rsidRDefault="002A5496" w:rsidP="002A5496">
      <w:pPr>
        <w:autoSpaceDE w:val="0"/>
        <w:autoSpaceDN w:val="0"/>
        <w:adjustRightInd w:val="0"/>
        <w:spacing w:before="60" w:line="360" w:lineRule="auto"/>
        <w:ind w:firstLine="720"/>
        <w:contextualSpacing/>
        <w:jc w:val="both"/>
        <w:rPr>
          <w:rFonts w:ascii="Arial" w:hAnsi="Arial" w:cs="Arial"/>
        </w:rPr>
      </w:pPr>
      <w:r w:rsidRPr="005D4670">
        <w:rPr>
          <w:rFonts w:ascii="Arial" w:hAnsi="Arial" w:cs="Arial"/>
        </w:rPr>
        <w:t>Bidang Sarana dan Objek Wisata dipimpin oleh seorang Kepala Bidang.Kepala Bidang Sarana dan Objek Wisata mempunyai tugas pokok melaksanakan sebagian tugas Kepala Dinas lingkup Sarana dan Objek Wisata. Dalam melaksanakan tugas pokok sebagaimana dimaksud, Kepala Bidang Sarana dan Objek Wisata mempunyai fungsi:</w:t>
      </w:r>
    </w:p>
    <w:p w:rsidR="002A5496" w:rsidRPr="005D4670" w:rsidRDefault="002A5496" w:rsidP="002A5496">
      <w:pPr>
        <w:numPr>
          <w:ilvl w:val="0"/>
          <w:numId w:val="56"/>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enyusunan rencana dan program lingkup Sarana dan Objek Wisata.</w:t>
      </w:r>
    </w:p>
    <w:p w:rsidR="002A5496" w:rsidRPr="005D4670" w:rsidRDefault="002A5496" w:rsidP="002A5496">
      <w:pPr>
        <w:numPr>
          <w:ilvl w:val="0"/>
          <w:numId w:val="56"/>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enyusunan petunjuk teknis operasional lingkup Sarana dan Objek Wisata.</w:t>
      </w:r>
    </w:p>
    <w:p w:rsidR="002A5496" w:rsidRPr="005D4670" w:rsidRDefault="002A5496" w:rsidP="002A5496">
      <w:pPr>
        <w:numPr>
          <w:ilvl w:val="0"/>
          <w:numId w:val="56"/>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enyelenggaraan pelayanan publik dan administrasi urusan pemerintahan daerah lingkup Sarana dan Objek Wisata, dan</w:t>
      </w:r>
    </w:p>
    <w:p w:rsidR="002A5496" w:rsidRPr="005D4670" w:rsidRDefault="002A5496" w:rsidP="002A5496">
      <w:pPr>
        <w:numPr>
          <w:ilvl w:val="0"/>
          <w:numId w:val="56"/>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embinaan, monitoring, evaluasi dan pelaporan pelaksanaan Sarana dan Objek Wisata.</w:t>
      </w:r>
    </w:p>
    <w:p w:rsidR="002A5496" w:rsidRPr="005D4670" w:rsidRDefault="002A5496" w:rsidP="002A5496">
      <w:pPr>
        <w:tabs>
          <w:tab w:val="left" w:pos="1080"/>
        </w:tabs>
        <w:spacing w:before="60" w:line="360" w:lineRule="auto"/>
        <w:ind w:left="1080" w:hanging="360"/>
        <w:contextualSpacing/>
        <w:jc w:val="both"/>
        <w:rPr>
          <w:rFonts w:ascii="Arial" w:hAnsi="Arial" w:cs="Arial"/>
        </w:rPr>
      </w:pPr>
    </w:p>
    <w:p w:rsidR="002A5496" w:rsidRPr="005D4670" w:rsidRDefault="002A5496" w:rsidP="002A5496">
      <w:pPr>
        <w:numPr>
          <w:ilvl w:val="0"/>
          <w:numId w:val="55"/>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Kepala Bidang Sarana dan Objek Wisata mempunyai uraian tugas:</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rencana program kerja dan kegiatan di Bidang Sarana dan Objek Wisata yang berbasis kinerja sebagai pedoman pelaksanaan tugas.</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erumuskan  rencana dan mengkaji bahan perumusan kebijakan umum dan teknis di Bidang Sarana dan Objek Wisata.</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penyusunan penetapan kinerja Bidang Sarana dan Objek Wisata.</w:t>
      </w:r>
    </w:p>
    <w:p w:rsidR="002A5496" w:rsidRPr="005D4670" w:rsidRDefault="002A5496" w:rsidP="002A5496">
      <w:pPr>
        <w:numPr>
          <w:ilvl w:val="0"/>
          <w:numId w:val="5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membimbing dan membagi tugas kepada bawahan sesuai dengan rencana program yang telah ditetapkan agar program dapat dilaksanakan secara efektif dan efisien.</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draft usulan kegiatan dan kerangka acuan pengembangan kewilayahan mengacu pada Rencana Induk Pengembangan Pariwisata Daerah (RIPPDA) Kota Batam sesuai yang tertuang dalam Peraturan Daerah Kota Batam;</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penerbitan Rekomendasi Penyelenggaraan Usaha Pariwisata dibidang sarana wisata, objek wisata dan daya tarik wisata Kota Batam;</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engembangkan rumusan Lan</w:t>
      </w:r>
      <w:r>
        <w:rPr>
          <w:rFonts w:ascii="Arial" w:hAnsi="Arial" w:cs="Arial"/>
        </w:rPr>
        <w:t>ds</w:t>
      </w:r>
      <w:r w:rsidRPr="005D4670">
        <w:rPr>
          <w:rFonts w:ascii="Arial" w:hAnsi="Arial" w:cs="Arial"/>
        </w:rPr>
        <w:t>k</w:t>
      </w:r>
      <w:r>
        <w:rPr>
          <w:rFonts w:ascii="Arial" w:hAnsi="Arial" w:cs="Arial"/>
        </w:rPr>
        <w:t>e</w:t>
      </w:r>
      <w:r w:rsidRPr="005D4670">
        <w:rPr>
          <w:rFonts w:ascii="Arial" w:hAnsi="Arial" w:cs="Arial"/>
        </w:rPr>
        <w:t>p Objek Wisata, Destinasi Wisata Buatan, Daya Tarik Wisata Baru serta pelestarian kesejarahan Objek dan daya tarik wisata   sesuai dengan standar kepariwisataan.</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koordinasi semua kegiatan, kebijakan serta program Pemerintah Kota Batam dalam bidang Sarana dan Objek Wisata dengan stakeholders Kepariwisataan dalam bentuk Surat Edaran, Surat Pemberitahuan serta sarana komunikasi lainnya;</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koordinasi, pembinaan, pengawasan, pengendalian serta pengaturan pengelolaan sarana dan objek wisata dengan para pelaku usaha kepariwisataan;</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struktur dan tabulasi data dan informasi usaha Kepariwisataan kepada semua pihak yang berkepentingan;</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fasilitasi dan membangun kerjasama dengan Asosiasi Usaha Kepariwisataan dan komunitas lainnya sebagai upaya deteksi dini terhadap isu dan permasalahan Kepariwisataan; </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elaksanakan koordinasi dengan Lembaga Sertifikasi Usaha Urusan Kebudayaan dan Pariwisata untuk pelaksanaan Sertifikasi Usaha dalam berbagai urusan Usaha Kebudayaan dan Pariwisata menurut aturan dan Undang-undang tentang standardisasi dan kompetensi;</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koordinasi dengan Lembaga Sertifikasi Profesi khusus untuk tenaga kerja  Urusan Kebudayaan dan Pariwisata untuk pelaksanaan Sertifikasi Profesi atau Uji Kompetensi dalam  berbagai Urusan Kebudayaan dan Pariwisata;</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fasilitasi dan memberikan kesempatan bagi pelaku usaha Pariwisata yang menunjukkan kinerja yang baik untuk mendapatkan penghargaan (reward) dalam berbagai tingkatan;</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fasilitasi dan memberikan penyuluhan serta pembinaan kepada Kelompok Sadar Wisata (Pokdarwis), Satuan Pramuka Pariwisata (SAKA Pariwisata), Sapta Pesona, Masyarakat Destinasi Pariwisata, dan kelompok lainnya secara berjenjang;</w:t>
      </w:r>
    </w:p>
    <w:p w:rsidR="002A5496" w:rsidRPr="005D4670" w:rsidRDefault="002A5496" w:rsidP="002A5496">
      <w:pPr>
        <w:numPr>
          <w:ilvl w:val="0"/>
          <w:numId w:val="5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engoreksi susunan dan tulisan naskah dinas pada lingkup kewenangannya sesuai dengan Tata Naskah untuk ditandatangani pimpinan.</w:t>
      </w:r>
    </w:p>
    <w:p w:rsidR="002A5496" w:rsidRPr="005D4670" w:rsidRDefault="002A5496" w:rsidP="002A5496">
      <w:pPr>
        <w:numPr>
          <w:ilvl w:val="0"/>
          <w:numId w:val="5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Standar Operasional Prosedur (SOP), Standar Pelayanan Publik (SPP), dan Indeks Kepuasan Masyarakat (IKM) pada lingkup Sarana dan Objek Wisata.</w:t>
      </w:r>
    </w:p>
    <w:p w:rsidR="002A5496" w:rsidRPr="005D4670" w:rsidRDefault="002A5496" w:rsidP="002A5496">
      <w:pPr>
        <w:numPr>
          <w:ilvl w:val="0"/>
          <w:numId w:val="5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di Bidang Sarana dan Objek Wisata.</w:t>
      </w:r>
    </w:p>
    <w:p w:rsidR="002A5496" w:rsidRPr="005D4670" w:rsidRDefault="002A5496" w:rsidP="002A5496">
      <w:pPr>
        <w:numPr>
          <w:ilvl w:val="0"/>
          <w:numId w:val="57"/>
        </w:numPr>
        <w:tabs>
          <w:tab w:val="left" w:pos="1440"/>
        </w:tabs>
        <w:spacing w:before="60" w:line="360" w:lineRule="auto"/>
        <w:ind w:left="1440"/>
        <w:contextualSpacing/>
        <w:jc w:val="both"/>
        <w:rPr>
          <w:rFonts w:ascii="Arial" w:hAnsi="Arial" w:cs="Arial"/>
        </w:rPr>
      </w:pPr>
      <w:r w:rsidRPr="005D4670">
        <w:rPr>
          <w:rFonts w:ascii="Arial" w:hAnsi="Arial" w:cs="Arial"/>
        </w:rPr>
        <w:t>Melaksanakantugas lain dari atasan sesuai tugas pokok dan fungsinya berdasarkan ketentuan peraturan perundangan.</w:t>
      </w:r>
    </w:p>
    <w:p w:rsidR="002A5496" w:rsidRDefault="002A5496" w:rsidP="002A5496">
      <w:pPr>
        <w:spacing w:before="60" w:line="360" w:lineRule="auto"/>
        <w:ind w:left="2520"/>
        <w:contextualSpacing/>
        <w:jc w:val="both"/>
        <w:rPr>
          <w:rFonts w:ascii="Arial" w:hAnsi="Arial" w:cs="Arial"/>
        </w:rPr>
      </w:pPr>
    </w:p>
    <w:p w:rsidR="00230BB8" w:rsidRPr="005D4670" w:rsidRDefault="00230BB8" w:rsidP="002A5496">
      <w:pPr>
        <w:spacing w:before="60" w:line="360" w:lineRule="auto"/>
        <w:ind w:left="2520"/>
        <w:contextualSpacing/>
        <w:jc w:val="both"/>
        <w:rPr>
          <w:rFonts w:ascii="Arial" w:hAnsi="Arial" w:cs="Arial"/>
        </w:rPr>
      </w:pPr>
    </w:p>
    <w:p w:rsidR="002A5496" w:rsidRPr="005D4670" w:rsidRDefault="002A5496" w:rsidP="002A5496">
      <w:pPr>
        <w:spacing w:before="60" w:line="360" w:lineRule="auto"/>
        <w:contextualSpacing/>
        <w:jc w:val="both"/>
        <w:rPr>
          <w:rFonts w:ascii="Arial" w:hAnsi="Arial" w:cs="Arial"/>
        </w:rPr>
      </w:pPr>
      <w:r w:rsidRPr="005D4670">
        <w:rPr>
          <w:rFonts w:ascii="Arial" w:hAnsi="Arial" w:cs="Arial"/>
        </w:rPr>
        <w:lastRenderedPageBreak/>
        <w:t>Dalam pelaksanaan tugas pokok, fungsi dan uraian tugas  sebagaimana dimaksud, Bidang Sarana dan Objek Wisata terdiri dari :</w:t>
      </w:r>
    </w:p>
    <w:p w:rsidR="002A5496" w:rsidRPr="005D4670" w:rsidRDefault="002A5496" w:rsidP="002A5496">
      <w:pPr>
        <w:numPr>
          <w:ilvl w:val="0"/>
          <w:numId w:val="58"/>
        </w:numPr>
        <w:spacing w:before="60" w:line="360" w:lineRule="auto"/>
        <w:contextualSpacing/>
        <w:jc w:val="both"/>
        <w:rPr>
          <w:rFonts w:ascii="Arial" w:hAnsi="Arial" w:cs="Arial"/>
        </w:rPr>
      </w:pPr>
      <w:r w:rsidRPr="005D4670">
        <w:rPr>
          <w:rFonts w:ascii="Arial" w:hAnsi="Arial" w:cs="Arial"/>
        </w:rPr>
        <w:t>Seksi Sarana Wisata;</w:t>
      </w:r>
    </w:p>
    <w:p w:rsidR="002A5496" w:rsidRPr="005D4670" w:rsidRDefault="002A5496" w:rsidP="002A5496">
      <w:pPr>
        <w:numPr>
          <w:ilvl w:val="0"/>
          <w:numId w:val="58"/>
        </w:numPr>
        <w:spacing w:before="60" w:line="360" w:lineRule="auto"/>
        <w:contextualSpacing/>
        <w:jc w:val="both"/>
        <w:rPr>
          <w:rFonts w:ascii="Arial" w:hAnsi="Arial" w:cs="Arial"/>
        </w:rPr>
      </w:pPr>
      <w:r w:rsidRPr="005D4670">
        <w:rPr>
          <w:rFonts w:ascii="Arial" w:hAnsi="Arial" w:cs="Arial"/>
        </w:rPr>
        <w:t>Seksi Objek dan Daya Tarik Wisata; dan</w:t>
      </w:r>
    </w:p>
    <w:p w:rsidR="002A5496" w:rsidRPr="005D4670" w:rsidRDefault="002A5496" w:rsidP="002A5496">
      <w:pPr>
        <w:numPr>
          <w:ilvl w:val="0"/>
          <w:numId w:val="58"/>
        </w:numPr>
        <w:spacing w:line="360" w:lineRule="auto"/>
        <w:contextualSpacing/>
        <w:jc w:val="both"/>
        <w:rPr>
          <w:rFonts w:ascii="Arial" w:hAnsi="Arial" w:cs="Arial"/>
        </w:rPr>
      </w:pPr>
      <w:r w:rsidRPr="005D4670">
        <w:rPr>
          <w:rFonts w:ascii="Arial" w:hAnsi="Arial" w:cs="Arial"/>
        </w:rPr>
        <w:t xml:space="preserve">Seksi Pemberdayaan dan Standarisasi. </w:t>
      </w:r>
    </w:p>
    <w:p w:rsidR="00CE3A29" w:rsidRPr="00F97528" w:rsidRDefault="00CE3A29" w:rsidP="00CE3A29">
      <w:pPr>
        <w:pStyle w:val="ListParagraph"/>
        <w:spacing w:line="360" w:lineRule="auto"/>
        <w:ind w:left="0" w:right="90"/>
        <w:jc w:val="both"/>
        <w:rPr>
          <w:rFonts w:ascii="Arial" w:hAnsi="Arial" w:cs="Arial"/>
        </w:rPr>
      </w:pPr>
      <w:r>
        <w:rPr>
          <w:rFonts w:ascii="Arial" w:hAnsi="Arial" w:cs="Arial"/>
          <w:b/>
        </w:rPr>
        <w:t>Seksi Sarana Wisata</w:t>
      </w:r>
      <w:r w:rsidRPr="00570488">
        <w:rPr>
          <w:rFonts w:ascii="Arial" w:hAnsi="Arial" w:cs="Arial"/>
          <w:b/>
        </w:rPr>
        <w:t>:</w:t>
      </w:r>
    </w:p>
    <w:p w:rsidR="00CE3A29" w:rsidRPr="005D4670" w:rsidRDefault="00CE3A29" w:rsidP="00CE3A29">
      <w:pPr>
        <w:numPr>
          <w:ilvl w:val="0"/>
          <w:numId w:val="59"/>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Sarana Wisata dipimpin oleh seorang Kepala Seksi. </w:t>
      </w:r>
    </w:p>
    <w:p w:rsidR="00CE3A29" w:rsidRPr="005D4670" w:rsidRDefault="00CE3A29" w:rsidP="00CE3A29">
      <w:pPr>
        <w:numPr>
          <w:ilvl w:val="0"/>
          <w:numId w:val="59"/>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Sarana Wisata mempunyai tugas pokok melaksanakan sebagian tugas Kepala Bidang Sarana dan Objek Wisata.</w:t>
      </w:r>
    </w:p>
    <w:p w:rsidR="00CE3A29" w:rsidRPr="005D4670" w:rsidRDefault="00CE3A29" w:rsidP="00CE3A29">
      <w:pPr>
        <w:numPr>
          <w:ilvl w:val="0"/>
          <w:numId w:val="59"/>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Sarana Wisata mempunyai fungsi:</w:t>
      </w:r>
    </w:p>
    <w:p w:rsidR="00CE3A29" w:rsidRPr="005D4670" w:rsidRDefault="00CE3A29" w:rsidP="00CE3A29">
      <w:pPr>
        <w:numPr>
          <w:ilvl w:val="0"/>
          <w:numId w:val="6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Sarana Wisata.</w:t>
      </w:r>
    </w:p>
    <w:p w:rsidR="00CE3A29" w:rsidRPr="005D4670" w:rsidRDefault="00CE3A29" w:rsidP="00CE3A29">
      <w:pPr>
        <w:numPr>
          <w:ilvl w:val="0"/>
          <w:numId w:val="6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Sarana Wisata.</w:t>
      </w:r>
    </w:p>
    <w:p w:rsidR="00CE3A29" w:rsidRPr="005D4670" w:rsidRDefault="00CE3A29" w:rsidP="00CE3A29">
      <w:pPr>
        <w:numPr>
          <w:ilvl w:val="0"/>
          <w:numId w:val="6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Sarana Wisata, dan</w:t>
      </w:r>
    </w:p>
    <w:p w:rsidR="00CE3A29" w:rsidRPr="005D4670" w:rsidRDefault="00CE3A29" w:rsidP="00CE3A29">
      <w:pPr>
        <w:numPr>
          <w:ilvl w:val="0"/>
          <w:numId w:val="60"/>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Sarana Wisata.</w:t>
      </w:r>
    </w:p>
    <w:p w:rsidR="00CE3A29" w:rsidRPr="005D4670" w:rsidRDefault="00CE3A29" w:rsidP="00CE3A29">
      <w:pPr>
        <w:numPr>
          <w:ilvl w:val="0"/>
          <w:numId w:val="59"/>
        </w:numPr>
        <w:tabs>
          <w:tab w:val="left" w:pos="1080"/>
        </w:tabs>
        <w:spacing w:line="360" w:lineRule="auto"/>
        <w:ind w:left="1080"/>
        <w:contextualSpacing/>
        <w:jc w:val="both"/>
        <w:rPr>
          <w:rFonts w:ascii="Arial" w:hAnsi="Arial" w:cs="Arial"/>
        </w:rPr>
      </w:pPr>
      <w:r w:rsidRPr="005D4670">
        <w:rPr>
          <w:rFonts w:ascii="Arial" w:hAnsi="Arial" w:cs="Arial"/>
        </w:rPr>
        <w:t>Dalam melaksanakan fungsi sebagaimana dimaksud, Kepala Seksi Sarana Wisata mempunyai uraian tugas:</w:t>
      </w:r>
    </w:p>
    <w:p w:rsidR="00CE3A29" w:rsidRPr="005D4670" w:rsidRDefault="00CE3A29" w:rsidP="00CE3A29">
      <w:pPr>
        <w:numPr>
          <w:ilvl w:val="0"/>
          <w:numId w:val="6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Sarana Wisata yang berbasis kinerja sebagai pedoman pelaksanaan tugas.</w:t>
      </w:r>
    </w:p>
    <w:p w:rsidR="00CE3A29" w:rsidRPr="005D4670" w:rsidRDefault="00CE3A29" w:rsidP="00CE3A29">
      <w:pPr>
        <w:numPr>
          <w:ilvl w:val="0"/>
          <w:numId w:val="6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Sarana Wisata.</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Sarana Wisata.</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 xml:space="preserve">Menyusun dan menyajikan informasi kebijakan serta program Pemerintah lingkup Sarana Wisata dengan pemangku kepentingan Kepariwisataan dalam bentuk Surat Edaran, Surat </w:t>
      </w:r>
      <w:r w:rsidRPr="005D4670">
        <w:rPr>
          <w:rFonts w:ascii="Arial" w:hAnsi="Arial" w:cs="Arial"/>
        </w:rPr>
        <w:lastRenderedPageBreak/>
        <w:t>Pemberitahuan serta sarana komunikasi lainnya secara bertahap;</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pengawasan dan pengendalian serta pengaturan pengelolaan sarana wisata sehingga para pelaku usaha mematuhi aturan yang berlaku dan taat terhadap ketentuan;</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pendataan usaha Kepariwisataan secara berkala terhadap kepatuhan dalam pelaksanaan  Sertifikasi Usaha dalam lingkup Sarana Wisata;</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Pendataan para pekerja Usaha Kepariwisataan secara berkala terhadap kepatuhan dalam pelaksanaan  Sertifikasi Profesi  dalam lingkup Sarana Wisata;</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Pendataan pelaku usaha Pariwisata yang menunjukkan kinerja yang baik untuk mendapatkan penghargaan (reward) dalam berbagai tingkatan serta pelaku usaha yang perlu diberikan sanksi (pusnishment) jika melakukan pelanggaran terhadap Standar Operasional Prosedur (SOP)</w:t>
      </w:r>
    </w:p>
    <w:p w:rsidR="00CE3A29" w:rsidRPr="005D4670" w:rsidRDefault="00CE3A29" w:rsidP="00CE3A29">
      <w:pPr>
        <w:numPr>
          <w:ilvl w:val="0"/>
          <w:numId w:val="61"/>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Sarana Wisata.</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CE3A29" w:rsidRPr="005D4670" w:rsidRDefault="00CE3A29" w:rsidP="00CE3A29">
      <w:pPr>
        <w:numPr>
          <w:ilvl w:val="0"/>
          <w:numId w:val="61"/>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Sarana Wisata.</w:t>
      </w:r>
    </w:p>
    <w:p w:rsidR="00CE3A29" w:rsidRPr="005D4670" w:rsidRDefault="00CE3A29" w:rsidP="00CE3A29">
      <w:pPr>
        <w:numPr>
          <w:ilvl w:val="0"/>
          <w:numId w:val="61"/>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Sarana Wisata.</w:t>
      </w:r>
    </w:p>
    <w:p w:rsidR="00C733B9" w:rsidRDefault="00C733B9" w:rsidP="00C733B9">
      <w:pPr>
        <w:spacing w:line="360" w:lineRule="auto"/>
        <w:ind w:left="1080"/>
        <w:jc w:val="both"/>
        <w:rPr>
          <w:rFonts w:ascii="Arial" w:hAnsi="Arial" w:cs="Arial"/>
        </w:rPr>
      </w:pPr>
      <w:r>
        <w:rPr>
          <w:rFonts w:ascii="Arial" w:hAnsi="Arial" w:cs="Arial"/>
        </w:rPr>
        <w:t xml:space="preserve">O. </w:t>
      </w:r>
      <w:r w:rsidR="00CE3A29">
        <w:rPr>
          <w:rFonts w:ascii="Arial" w:hAnsi="Arial" w:cs="Arial"/>
        </w:rPr>
        <w:t>M</w:t>
      </w:r>
      <w:r w:rsidR="00CE3A29" w:rsidRPr="005D4670">
        <w:rPr>
          <w:rFonts w:ascii="Arial" w:hAnsi="Arial" w:cs="Arial"/>
        </w:rPr>
        <w:t>elaksanakan tugas  lainnya dari atasan sesuai tugas pokok</w:t>
      </w:r>
    </w:p>
    <w:p w:rsidR="006D5BFA" w:rsidRDefault="00C733B9" w:rsidP="00C733B9">
      <w:pPr>
        <w:spacing w:line="360" w:lineRule="auto"/>
        <w:ind w:left="1080"/>
        <w:jc w:val="both"/>
        <w:rPr>
          <w:rFonts w:ascii="Arial" w:hAnsi="Arial" w:cs="Arial"/>
        </w:rPr>
      </w:pPr>
      <w:r>
        <w:rPr>
          <w:rFonts w:ascii="Arial" w:hAnsi="Arial" w:cs="Arial"/>
        </w:rPr>
        <w:t xml:space="preserve">   </w:t>
      </w:r>
      <w:r w:rsidR="00CE3A29" w:rsidRPr="005D4670">
        <w:rPr>
          <w:rFonts w:ascii="Arial" w:hAnsi="Arial" w:cs="Arial"/>
        </w:rPr>
        <w:t xml:space="preserve"> dan fungsinya berdasarkan ketentuan peraturan perundangan.</w:t>
      </w:r>
    </w:p>
    <w:p w:rsidR="00185FEE" w:rsidRDefault="00185FEE" w:rsidP="00C733B9">
      <w:pPr>
        <w:spacing w:line="360" w:lineRule="auto"/>
        <w:ind w:left="1080"/>
        <w:jc w:val="both"/>
        <w:rPr>
          <w:rFonts w:ascii="Arial" w:hAnsi="Arial" w:cs="Arial"/>
        </w:rPr>
      </w:pPr>
    </w:p>
    <w:p w:rsidR="00185FEE" w:rsidRDefault="00185FEE" w:rsidP="00C733B9">
      <w:pPr>
        <w:spacing w:line="360" w:lineRule="auto"/>
        <w:ind w:left="1080"/>
        <w:jc w:val="both"/>
        <w:rPr>
          <w:rFonts w:ascii="Arial" w:hAnsi="Arial" w:cs="Arial"/>
        </w:rPr>
      </w:pPr>
    </w:p>
    <w:p w:rsidR="00DD1053" w:rsidRPr="00F97528" w:rsidRDefault="00DD1053" w:rsidP="00DD1053">
      <w:pPr>
        <w:pStyle w:val="ListParagraph"/>
        <w:spacing w:line="360" w:lineRule="auto"/>
        <w:ind w:left="0" w:right="90"/>
        <w:jc w:val="both"/>
        <w:rPr>
          <w:rFonts w:ascii="Arial" w:hAnsi="Arial" w:cs="Arial"/>
        </w:rPr>
      </w:pPr>
      <w:r>
        <w:rPr>
          <w:rFonts w:ascii="Arial" w:hAnsi="Arial" w:cs="Arial"/>
          <w:b/>
        </w:rPr>
        <w:lastRenderedPageBreak/>
        <w:t>Seksi Objek dan Daya Tarik Wisata</w:t>
      </w:r>
      <w:r w:rsidRPr="00570488">
        <w:rPr>
          <w:rFonts w:ascii="Arial" w:hAnsi="Arial" w:cs="Arial"/>
          <w:b/>
        </w:rPr>
        <w:t>:</w:t>
      </w:r>
    </w:p>
    <w:p w:rsidR="00DD1053" w:rsidRPr="005D4670" w:rsidRDefault="00DD1053" w:rsidP="00DA17C2">
      <w:pPr>
        <w:numPr>
          <w:ilvl w:val="0"/>
          <w:numId w:val="62"/>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Objek Dan Daya Tarik wisatadipimpin oleh seorang Kepala Seksi. </w:t>
      </w:r>
    </w:p>
    <w:p w:rsidR="00DD1053" w:rsidRPr="005D4670" w:rsidRDefault="00DD1053" w:rsidP="00DA17C2">
      <w:pPr>
        <w:numPr>
          <w:ilvl w:val="0"/>
          <w:numId w:val="62"/>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Objek Dan Daya Tarik wisata mempunyai tugas pokok melaksanakan sebagian tugas Kepala Bidang Sarana dan Objek Wisata.</w:t>
      </w:r>
    </w:p>
    <w:p w:rsidR="00DD1053" w:rsidRPr="005D4670" w:rsidRDefault="00DD1053" w:rsidP="00DA17C2">
      <w:pPr>
        <w:numPr>
          <w:ilvl w:val="0"/>
          <w:numId w:val="62"/>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Objek Dan Daya Tarik wisata mempunyai fungsi:</w:t>
      </w:r>
    </w:p>
    <w:p w:rsidR="00DD1053" w:rsidRPr="005D4670" w:rsidRDefault="00DD1053" w:rsidP="00DA17C2">
      <w:pPr>
        <w:numPr>
          <w:ilvl w:val="0"/>
          <w:numId w:val="6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Objek dan Daya Tarik wisata.</w:t>
      </w:r>
    </w:p>
    <w:p w:rsidR="00DD1053" w:rsidRPr="005D4670" w:rsidRDefault="00DD1053" w:rsidP="00DA17C2">
      <w:pPr>
        <w:numPr>
          <w:ilvl w:val="0"/>
          <w:numId w:val="6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Objek dan Daya Tarik wisata.</w:t>
      </w:r>
    </w:p>
    <w:p w:rsidR="00DD1053" w:rsidRPr="005D4670" w:rsidRDefault="00DD1053" w:rsidP="00DA17C2">
      <w:pPr>
        <w:numPr>
          <w:ilvl w:val="0"/>
          <w:numId w:val="6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Objek dan Daya Tarik wisata, dan</w:t>
      </w:r>
    </w:p>
    <w:p w:rsidR="00DD1053" w:rsidRPr="005D4670" w:rsidRDefault="00DD1053" w:rsidP="00DA17C2">
      <w:pPr>
        <w:numPr>
          <w:ilvl w:val="0"/>
          <w:numId w:val="6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Objek dan Daya Tarik wisata.</w:t>
      </w:r>
    </w:p>
    <w:p w:rsidR="00DD1053" w:rsidRPr="005D4670" w:rsidRDefault="00DD1053" w:rsidP="00DA17C2">
      <w:pPr>
        <w:numPr>
          <w:ilvl w:val="0"/>
          <w:numId w:val="62"/>
        </w:numPr>
        <w:spacing w:before="60" w:line="360" w:lineRule="auto"/>
        <w:ind w:left="1080"/>
        <w:contextualSpacing/>
        <w:jc w:val="both"/>
        <w:rPr>
          <w:rFonts w:ascii="Arial" w:hAnsi="Arial" w:cs="Arial"/>
        </w:rPr>
      </w:pPr>
      <w:r w:rsidRPr="005D4670">
        <w:rPr>
          <w:rFonts w:ascii="Arial" w:hAnsi="Arial" w:cs="Arial"/>
        </w:rPr>
        <w:t>Dalam melaksanakan fungsi sebagaimana dimaksud, Kepala Seksi Objek Dan Daya Tarik wisatamempunyai uraian tugas:</w:t>
      </w:r>
    </w:p>
    <w:p w:rsidR="00DD1053" w:rsidRPr="005D4670" w:rsidRDefault="00DD1053" w:rsidP="00DA17C2">
      <w:pPr>
        <w:numPr>
          <w:ilvl w:val="0"/>
          <w:numId w:val="6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Objek Dan Daya Tarik wisata yang berbasis kinerja sebagai pedoman pelaksanaan tugas.</w:t>
      </w:r>
    </w:p>
    <w:p w:rsidR="00DD1053" w:rsidRPr="005D4670" w:rsidRDefault="00DD1053" w:rsidP="00DA17C2">
      <w:pPr>
        <w:numPr>
          <w:ilvl w:val="0"/>
          <w:numId w:val="6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Objek Dan Daya Tarik wisata.</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Objek Dan Daya Tarik wisata.</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 xml:space="preserve">Menyusun dan menyajikan informasi kebijakan serta program Pemerintah lingkup Objek Dan Daya Tarik wisata dengan pemangku kepentingan Kepariwisataan dalam bentuk Surat </w:t>
      </w:r>
      <w:r w:rsidRPr="005D4670">
        <w:rPr>
          <w:rFonts w:ascii="Arial" w:hAnsi="Arial" w:cs="Arial"/>
        </w:rPr>
        <w:lastRenderedPageBreak/>
        <w:t>Edaran, Surat Pemberitahuan serta sarana komunikasi lainnya secara bertahap;</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Pengawasan terhadap  tim pengawasan dan pengendalian serta pengaturan pengelolaan objek dan daya tarik wisata sehingga para pelaku usaha mematuhi aturan yang berlaku dan taat terhadap ketentuan-ketentuan yang berlaku;</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pendataan usaha Kepariwisataan secara berkala terhadap kepatuhan dalam pelaksanaan  Sertifikasi Usaha dalam lingkup objek dan daya tarik wisata ;</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pendataan para pekerja Usaha Kepariwisataan secara berkala terhadap kepatuhan dalam pelaksanaan  Sertifikasi Profesi  dalam lingkup objek dan daya tarik wisata ;</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pendataan pelaku usaha Pariwisata yang menunjukkan kinerja yang baik untuk mendapatkan penghargaan (reward) dalam berbagai tingkatan serta pelaku usaha objek dan daya tarik wisata dan diberikan sanksi (pusnishment) jika melakukan pelanggaran terhadap Struktur dan Operasional Prosedur;</w:t>
      </w:r>
    </w:p>
    <w:p w:rsidR="00DD1053" w:rsidRPr="005D4670" w:rsidRDefault="00DD1053" w:rsidP="00DA17C2">
      <w:pPr>
        <w:numPr>
          <w:ilvl w:val="0"/>
          <w:numId w:val="64"/>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Objek Dan Daya Tarik wisata.</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 xml:space="preserve">melaksanakan hubungan kerja fungsional dengan </w:t>
      </w:r>
      <w:r>
        <w:rPr>
          <w:rFonts w:ascii="Arial" w:hAnsi="Arial" w:cs="Arial"/>
        </w:rPr>
        <w:t>O</w:t>
      </w:r>
      <w:r w:rsidRPr="005D4670">
        <w:rPr>
          <w:rFonts w:ascii="Arial" w:hAnsi="Arial" w:cs="Arial"/>
        </w:rPr>
        <w:t>PD, Pemerintah Provinsi dan Pemerintah Pusat</w:t>
      </w:r>
    </w:p>
    <w:p w:rsidR="00DD1053" w:rsidRPr="005D4670" w:rsidRDefault="00DD1053" w:rsidP="00DA17C2">
      <w:pPr>
        <w:numPr>
          <w:ilvl w:val="0"/>
          <w:numId w:val="6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Objek Dan Daya Tarik wisata.</w:t>
      </w:r>
    </w:p>
    <w:p w:rsidR="00DD1053" w:rsidRPr="005D4670" w:rsidRDefault="00DD1053" w:rsidP="00DA17C2">
      <w:pPr>
        <w:numPr>
          <w:ilvl w:val="0"/>
          <w:numId w:val="6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Objek Dan Daya Tarik wisata.</w:t>
      </w:r>
    </w:p>
    <w:p w:rsidR="00DD1053" w:rsidRDefault="00DD1053" w:rsidP="00DA17C2">
      <w:pPr>
        <w:numPr>
          <w:ilvl w:val="0"/>
          <w:numId w:val="64"/>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185FEE" w:rsidRDefault="00185FEE" w:rsidP="002F5C89">
      <w:pPr>
        <w:tabs>
          <w:tab w:val="left" w:pos="1440"/>
          <w:tab w:val="left" w:pos="2610"/>
        </w:tabs>
        <w:spacing w:before="60" w:line="360" w:lineRule="auto"/>
        <w:ind w:left="1440"/>
        <w:contextualSpacing/>
        <w:jc w:val="both"/>
        <w:rPr>
          <w:rFonts w:ascii="Arial" w:hAnsi="Arial" w:cs="Arial"/>
        </w:rPr>
      </w:pPr>
    </w:p>
    <w:p w:rsidR="00DD6469" w:rsidRPr="00F97528" w:rsidRDefault="00DD6469" w:rsidP="00DD6469">
      <w:pPr>
        <w:pStyle w:val="ListParagraph"/>
        <w:spacing w:before="120" w:line="360" w:lineRule="auto"/>
        <w:ind w:left="0" w:right="90"/>
        <w:jc w:val="both"/>
        <w:rPr>
          <w:rFonts w:ascii="Arial" w:hAnsi="Arial" w:cs="Arial"/>
        </w:rPr>
      </w:pPr>
      <w:r>
        <w:rPr>
          <w:rFonts w:ascii="Arial" w:hAnsi="Arial" w:cs="Arial"/>
          <w:b/>
        </w:rPr>
        <w:lastRenderedPageBreak/>
        <w:t>Seksi Pemberdayaan dan Standarisasi</w:t>
      </w:r>
      <w:r w:rsidRPr="00570488">
        <w:rPr>
          <w:rFonts w:ascii="Arial" w:hAnsi="Arial" w:cs="Arial"/>
          <w:b/>
        </w:rPr>
        <w:t>:</w:t>
      </w:r>
    </w:p>
    <w:p w:rsidR="00DD6469" w:rsidRPr="005D4670" w:rsidRDefault="00DD6469" w:rsidP="00DA17C2">
      <w:pPr>
        <w:numPr>
          <w:ilvl w:val="0"/>
          <w:numId w:val="6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Pemberdayaan dan Standarisasi dipimpin oleh seorang Kepala Seksi. </w:t>
      </w:r>
    </w:p>
    <w:p w:rsidR="00DD6469" w:rsidRPr="005D4670" w:rsidRDefault="00DD6469" w:rsidP="00DA17C2">
      <w:pPr>
        <w:numPr>
          <w:ilvl w:val="0"/>
          <w:numId w:val="6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Pemberdayaan dan Standarisasi mempunyai tugas pokok melaksanakan sebagian tugas Kepala Bidang Sarana dan Objek Wisata.</w:t>
      </w:r>
    </w:p>
    <w:p w:rsidR="00DD6469" w:rsidRPr="005D4670" w:rsidRDefault="00DD6469" w:rsidP="00DA17C2">
      <w:pPr>
        <w:numPr>
          <w:ilvl w:val="0"/>
          <w:numId w:val="6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Pemberdayaan dan Standarisasi mempunyai fungsi:</w:t>
      </w:r>
    </w:p>
    <w:p w:rsidR="00DD6469" w:rsidRPr="005D4670" w:rsidRDefault="00DD6469" w:rsidP="00DA17C2">
      <w:pPr>
        <w:numPr>
          <w:ilvl w:val="0"/>
          <w:numId w:val="6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Pemberdayaan dan Standarisasi.</w:t>
      </w:r>
    </w:p>
    <w:p w:rsidR="00DD6469" w:rsidRPr="005D4670" w:rsidRDefault="00DD6469" w:rsidP="00DA17C2">
      <w:pPr>
        <w:numPr>
          <w:ilvl w:val="0"/>
          <w:numId w:val="6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Pemberdayaan dan Standarisasi.</w:t>
      </w:r>
    </w:p>
    <w:p w:rsidR="00DD6469" w:rsidRPr="005D4670" w:rsidRDefault="00DD6469" w:rsidP="00DA17C2">
      <w:pPr>
        <w:numPr>
          <w:ilvl w:val="0"/>
          <w:numId w:val="6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Pemberdayaan dan Standarisasi, dan</w:t>
      </w:r>
    </w:p>
    <w:p w:rsidR="00DD6469" w:rsidRPr="005D4670" w:rsidRDefault="00DD6469" w:rsidP="00DA17C2">
      <w:pPr>
        <w:numPr>
          <w:ilvl w:val="0"/>
          <w:numId w:val="6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Pemberdayaan dan Standarisasi.</w:t>
      </w:r>
    </w:p>
    <w:p w:rsidR="00DD6469" w:rsidRPr="005D4670" w:rsidRDefault="00DD6469" w:rsidP="00DA17C2">
      <w:pPr>
        <w:numPr>
          <w:ilvl w:val="0"/>
          <w:numId w:val="65"/>
        </w:numPr>
        <w:spacing w:before="60" w:line="360" w:lineRule="auto"/>
        <w:ind w:left="1080"/>
        <w:contextualSpacing/>
        <w:jc w:val="both"/>
        <w:rPr>
          <w:rFonts w:ascii="Arial" w:hAnsi="Arial" w:cs="Arial"/>
        </w:rPr>
      </w:pPr>
      <w:r w:rsidRPr="005D4670">
        <w:rPr>
          <w:rFonts w:ascii="Arial" w:hAnsi="Arial" w:cs="Arial"/>
        </w:rPr>
        <w:t>Dalam melaksanakan fungsi sebagaimana dimaksud  pada ayat (3), Kepala Seksi Pemberdayaan dan Standarisasi mempunyai uraian tugas:</w:t>
      </w:r>
    </w:p>
    <w:p w:rsidR="00DD6469" w:rsidRPr="005D4670" w:rsidRDefault="00DD6469" w:rsidP="00DA17C2">
      <w:pPr>
        <w:numPr>
          <w:ilvl w:val="0"/>
          <w:numId w:val="6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Pemberdayaan dan Standarisasi yang berbasis kinerja sebagai pedoman pelaksanaan tugas.</w:t>
      </w:r>
    </w:p>
    <w:p w:rsidR="00DD6469" w:rsidRPr="005D4670" w:rsidRDefault="00DD6469" w:rsidP="00DA17C2">
      <w:pPr>
        <w:numPr>
          <w:ilvl w:val="0"/>
          <w:numId w:val="6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Pemberdayaan dan Standarisasi.</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Seksi Pemberdayaan dan Standarisasi.</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 xml:space="preserve">Melakukan pengawasan dan pengendalian serta pengaturan terhadap penerapan standarisasi Kebudayaan dan Pariwisata; </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lastRenderedPageBreak/>
        <w:t xml:space="preserve">Melaksanakan sosialisasi tentang data dan informasi terkait Pemberdayaan dan Standarisasi Kebudayaan dan Pariwisata kepada semua pihak yang berkepentingan; </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sinkronisasi data dan informasi standarisasi usaha Kebudayaan dan Pariwisata;</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 xml:space="preserve">Melaksanakan sertifikasi kompetensi pekerja Kebudayaan dan Pariwisata untuk selanjutnya dikelola oleh Lembaga Sertifikasi Usaha dalam pelaksanaan Sertifikasi Usaha dan Lembaga Sertifikasi Profesi khusus untuk tenaga kerja; </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Melakukan Penyuluhan dan pembinaan kepada Kelompok Sadar Wisata (Pokdarwis), Satuan Pramuka Pariwisata (SAKA Pariwisata), Sapta Pesona, Masyarakat Destinasi Pariwisata;</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Merancang sistem pemberdayaan dan standarisasi Kebudayaan dan Pariwisata secara berdayaguna dan berhasil guna;</w:t>
      </w:r>
    </w:p>
    <w:p w:rsidR="00DD6469" w:rsidRPr="005D4670" w:rsidRDefault="00DD6469" w:rsidP="00DA17C2">
      <w:pPr>
        <w:numPr>
          <w:ilvl w:val="0"/>
          <w:numId w:val="67"/>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Pemberdayaan dan Standarisasi;</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DD6469" w:rsidRPr="005D4670" w:rsidRDefault="00DD6469" w:rsidP="00DA17C2">
      <w:pPr>
        <w:numPr>
          <w:ilvl w:val="0"/>
          <w:numId w:val="6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Pemberdayaan dan Standarisasi.</w:t>
      </w:r>
    </w:p>
    <w:p w:rsidR="00DD6469" w:rsidRPr="005D4670" w:rsidRDefault="00DD6469" w:rsidP="00DA17C2">
      <w:pPr>
        <w:numPr>
          <w:ilvl w:val="0"/>
          <w:numId w:val="6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Pemberdayaan dan Standarisasi.</w:t>
      </w:r>
    </w:p>
    <w:p w:rsidR="00DD6469" w:rsidRPr="005D4670" w:rsidRDefault="00DD6469" w:rsidP="00DA17C2">
      <w:pPr>
        <w:numPr>
          <w:ilvl w:val="0"/>
          <w:numId w:val="67"/>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DD6469" w:rsidRPr="005D4670" w:rsidRDefault="00DD6469" w:rsidP="00DD6469">
      <w:pPr>
        <w:tabs>
          <w:tab w:val="left" w:pos="2610"/>
        </w:tabs>
        <w:spacing w:before="60" w:line="360" w:lineRule="auto"/>
        <w:contextualSpacing/>
        <w:jc w:val="both"/>
        <w:rPr>
          <w:rFonts w:ascii="Arial" w:hAnsi="Arial" w:cs="Arial"/>
        </w:rPr>
      </w:pPr>
    </w:p>
    <w:p w:rsidR="00DA17C2" w:rsidRPr="00F97528" w:rsidRDefault="00DA17C2" w:rsidP="00DA17C2">
      <w:pPr>
        <w:pStyle w:val="ListParagraph"/>
        <w:spacing w:before="120" w:line="360" w:lineRule="auto"/>
        <w:ind w:left="0" w:right="90"/>
        <w:jc w:val="both"/>
        <w:rPr>
          <w:rFonts w:ascii="Arial" w:hAnsi="Arial" w:cs="Arial"/>
        </w:rPr>
      </w:pPr>
      <w:r>
        <w:rPr>
          <w:rFonts w:ascii="Arial" w:hAnsi="Arial" w:cs="Arial"/>
          <w:b/>
        </w:rPr>
        <w:t>BIDANG PENGEMBANGAN DAN PROMOSI WISATA</w:t>
      </w:r>
      <w:r w:rsidRPr="00570488">
        <w:rPr>
          <w:rFonts w:ascii="Arial" w:hAnsi="Arial" w:cs="Arial"/>
          <w:b/>
        </w:rPr>
        <w:t>:</w:t>
      </w:r>
    </w:p>
    <w:p w:rsidR="00DA17C2" w:rsidRPr="005D4670" w:rsidRDefault="00DA17C2" w:rsidP="00DA17C2">
      <w:pPr>
        <w:autoSpaceDE w:val="0"/>
        <w:autoSpaceDN w:val="0"/>
        <w:adjustRightInd w:val="0"/>
        <w:spacing w:before="60" w:line="360" w:lineRule="auto"/>
        <w:ind w:firstLine="900"/>
        <w:contextualSpacing/>
        <w:jc w:val="both"/>
        <w:rPr>
          <w:rFonts w:ascii="Arial" w:hAnsi="Arial" w:cs="Arial"/>
        </w:rPr>
      </w:pPr>
      <w:r w:rsidRPr="005D4670">
        <w:rPr>
          <w:rFonts w:ascii="Arial" w:hAnsi="Arial" w:cs="Arial"/>
        </w:rPr>
        <w:t xml:space="preserve">Bidang Pengembangan Dan Promosi Wisata dipimpin oleh seorang Kepala Bidang.Kepala Bidang Pengembangan Dan Promosi Wisata mempunyai tugas pokok melaksanakan sebagian tugas Kepala Dinas lingkup </w:t>
      </w:r>
      <w:r w:rsidRPr="005D4670">
        <w:rPr>
          <w:rFonts w:ascii="Arial" w:hAnsi="Arial" w:cs="Arial"/>
        </w:rPr>
        <w:lastRenderedPageBreak/>
        <w:t>Pengembangan Dan Promosi Wisata. Dalam melaksanakan tugas pokok sebagaimana dimaksud, Kepala Bidang Pengembangan Dan Promosi Wisata mempunyai fungsi:</w:t>
      </w:r>
    </w:p>
    <w:p w:rsidR="00DA17C2" w:rsidRPr="005D4670" w:rsidRDefault="00DA17C2" w:rsidP="00DA17C2">
      <w:pPr>
        <w:numPr>
          <w:ilvl w:val="0"/>
          <w:numId w:val="69"/>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enyusunan rencana dan program lingkup Pengembangan Dan Promosi Wisata.</w:t>
      </w:r>
    </w:p>
    <w:p w:rsidR="00DA17C2" w:rsidRPr="005D4670" w:rsidRDefault="00DA17C2" w:rsidP="00DA17C2">
      <w:pPr>
        <w:numPr>
          <w:ilvl w:val="0"/>
          <w:numId w:val="69"/>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enyusunan petunjuk teknis operasional lingkup Pengembangan Dan Promosi Wisata.</w:t>
      </w:r>
    </w:p>
    <w:p w:rsidR="00DA17C2" w:rsidRPr="005D4670" w:rsidRDefault="00DA17C2" w:rsidP="00DA17C2">
      <w:pPr>
        <w:numPr>
          <w:ilvl w:val="0"/>
          <w:numId w:val="69"/>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enyelenggaraan pelayanan publik dan administrasi urusan pemerintahan daerah lingkup Pengembangan Dan Promosi Wisata, dan</w:t>
      </w:r>
    </w:p>
    <w:p w:rsidR="00DA17C2" w:rsidRPr="005D4670" w:rsidRDefault="00DA17C2" w:rsidP="00DA17C2">
      <w:pPr>
        <w:numPr>
          <w:ilvl w:val="0"/>
          <w:numId w:val="69"/>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embinaan, monitoring, evaluasi dan pelaporan pelaksanaan lingkup Pengembangan Dan Promosi Wisata.</w:t>
      </w:r>
    </w:p>
    <w:p w:rsidR="00DA17C2" w:rsidRPr="005D4670" w:rsidRDefault="00DA17C2" w:rsidP="00DA17C2">
      <w:pPr>
        <w:numPr>
          <w:ilvl w:val="0"/>
          <w:numId w:val="68"/>
        </w:numPr>
        <w:tabs>
          <w:tab w:val="left" w:pos="360"/>
        </w:tabs>
        <w:spacing w:before="60" w:line="360" w:lineRule="auto"/>
        <w:ind w:left="360"/>
        <w:contextualSpacing/>
        <w:jc w:val="both"/>
        <w:rPr>
          <w:rFonts w:ascii="Arial" w:hAnsi="Arial" w:cs="Arial"/>
        </w:rPr>
      </w:pPr>
      <w:r w:rsidRPr="005D4670">
        <w:rPr>
          <w:rFonts w:ascii="Arial" w:hAnsi="Arial" w:cs="Arial"/>
        </w:rPr>
        <w:t>Dalam melaksanakan fungsi sebagaimana dimaksud, Bidang Pengembangan Dan Promosi Wisata mempunyai uraian tugas:</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erumuskan rencana program kerja dan kegiatan di Bidang Pengembangan Dan Promosi Wisata yang berbasis kinerja sebagai pedoman pelaksanaan tugas.</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erumuskan  rencana dan mengkaji bahan perumusan kebijakan umum dan teknis di Bidang Pengembangan Dan Promosi Wisata.</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erumuskan penyusunan penetapan kinerja bidang Bidang Pengembangan Dan Promosi Wisata.</w:t>
      </w:r>
    </w:p>
    <w:p w:rsidR="00DA17C2" w:rsidRPr="005D4670" w:rsidRDefault="00DA17C2" w:rsidP="00DA17C2">
      <w:pPr>
        <w:numPr>
          <w:ilvl w:val="0"/>
          <w:numId w:val="70"/>
        </w:numPr>
        <w:tabs>
          <w:tab w:val="left" w:pos="108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enjelaskan, membimbing dan membagi tugas kepada bawahan sesuai dengan rencana program yang telah ditetapkan agar program dapat dilaksanakan secara efektif dan efisien.</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engkoordinasikaan semua kegiatan, kebijakan serta program Pemerintah  Kota Batam dalam bidang Pengembangan dan Promosi Wisata dengan para pelaku Pariwisata untuk pencapaian target kunjungan Wisatawan.</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elaksanakan penghimpunan dan penyiapan bahan penyelenggaraan Informasi Kepariwisataan berupa percetakan brosur-brosur tentang Informasi Pariwisata di Kota Batam.</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lastRenderedPageBreak/>
        <w:t>M</w:t>
      </w:r>
      <w:r w:rsidRPr="005D4670">
        <w:rPr>
          <w:rFonts w:ascii="Arial" w:hAnsi="Arial" w:cs="Arial"/>
        </w:rPr>
        <w:t xml:space="preserve">erumuskan dan mempromosikan rencana Teknis Penyelenggaraan Kegiatan Pameran di Kota Batam maupun Luar Batam </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engevaluasi data kepariwisataan yang akan di update ke website.</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ensosialisasikan Program Pemerintah Kota Batam dalam Bidang Pengembangan dan Promosi Wisata.</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elaksanakan fasilitasi hubungan antar pelaku usaha, Instansi dan lembaga kepariwisataan dalam Promosi dan Pengembangan pariwisata;</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sidRPr="005D4670">
        <w:rPr>
          <w:rFonts w:ascii="Arial" w:hAnsi="Arial" w:cs="Arial"/>
        </w:rPr>
        <w:t>melaksanakan Pembinaan Kelembagaan dan Bimbingan Teknis terhadap Lembaga Kepariwisataan.</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elaksanakan koordinasi dan fasilitasi Dinas Pengembangan dan Promosi Pariwisata Daerah.</w:t>
      </w:r>
    </w:p>
    <w:p w:rsidR="00DA17C2" w:rsidRPr="005D4670" w:rsidRDefault="00DA17C2" w:rsidP="00DA17C2">
      <w:pPr>
        <w:numPr>
          <w:ilvl w:val="0"/>
          <w:numId w:val="70"/>
        </w:numPr>
        <w:tabs>
          <w:tab w:val="left" w:pos="108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engoreksi susunan dan tulisan naskah dinas pada lingkup kewenangannya sesuai dengan Tata Naskah untuk ditandatangani pimpinan.</w:t>
      </w:r>
    </w:p>
    <w:p w:rsidR="00DA17C2" w:rsidRPr="005D4670" w:rsidRDefault="00DA17C2" w:rsidP="00DA17C2">
      <w:pPr>
        <w:numPr>
          <w:ilvl w:val="0"/>
          <w:numId w:val="70"/>
        </w:numPr>
        <w:tabs>
          <w:tab w:val="left" w:pos="108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erumuskan Standar Operasional Prosedur (SOP), Standar Pelayanan Publik (SPP), dan Indeks Kepuasan Masyarakat (IKM) pada lingkup Pengembangan Dan Promosi Wisata.</w:t>
      </w:r>
    </w:p>
    <w:p w:rsidR="00DA17C2" w:rsidRPr="005D4670" w:rsidRDefault="00DA17C2" w:rsidP="00DA17C2">
      <w:pPr>
        <w:numPr>
          <w:ilvl w:val="0"/>
          <w:numId w:val="70"/>
        </w:numPr>
        <w:tabs>
          <w:tab w:val="left" w:pos="1080"/>
        </w:tabs>
        <w:autoSpaceDE w:val="0"/>
        <w:autoSpaceDN w:val="0"/>
        <w:adjustRightInd w:val="0"/>
        <w:spacing w:before="60" w:line="360" w:lineRule="auto"/>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DA17C2" w:rsidRPr="005D4670" w:rsidRDefault="00DA17C2" w:rsidP="00DA17C2">
      <w:pPr>
        <w:numPr>
          <w:ilvl w:val="0"/>
          <w:numId w:val="70"/>
        </w:numPr>
        <w:tabs>
          <w:tab w:val="left" w:pos="1080"/>
        </w:tabs>
        <w:spacing w:before="60" w:line="360" w:lineRule="auto"/>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di Bidang Pengembangan Dan Promosi Wisata.</w:t>
      </w:r>
    </w:p>
    <w:p w:rsidR="00DA17C2" w:rsidRPr="005D4670" w:rsidRDefault="00DA17C2" w:rsidP="00DA17C2">
      <w:pPr>
        <w:numPr>
          <w:ilvl w:val="0"/>
          <w:numId w:val="70"/>
        </w:numPr>
        <w:tabs>
          <w:tab w:val="left" w:pos="1080"/>
        </w:tabs>
        <w:spacing w:line="360" w:lineRule="auto"/>
        <w:contextualSpacing/>
        <w:jc w:val="both"/>
        <w:rPr>
          <w:rFonts w:ascii="Arial" w:hAnsi="Arial" w:cs="Arial"/>
        </w:rPr>
      </w:pPr>
      <w:r>
        <w:rPr>
          <w:rFonts w:ascii="Arial" w:hAnsi="Arial" w:cs="Arial"/>
        </w:rPr>
        <w:t>M</w:t>
      </w:r>
      <w:r w:rsidRPr="005D4670">
        <w:rPr>
          <w:rFonts w:ascii="Arial" w:hAnsi="Arial" w:cs="Arial"/>
        </w:rPr>
        <w:t>elaksanakantugas lain dari atasan sesuai tugas pokok dan fungsinya berdasarkan ketentuan peraturan perundangan.</w:t>
      </w:r>
    </w:p>
    <w:p w:rsidR="00DA17C2" w:rsidRPr="005D4670" w:rsidRDefault="00DA17C2" w:rsidP="00DA17C2">
      <w:pPr>
        <w:spacing w:line="360" w:lineRule="auto"/>
        <w:ind w:left="2520"/>
        <w:contextualSpacing/>
        <w:jc w:val="both"/>
        <w:rPr>
          <w:rFonts w:ascii="Arial" w:hAnsi="Arial" w:cs="Arial"/>
        </w:rPr>
      </w:pPr>
    </w:p>
    <w:p w:rsidR="00DA17C2" w:rsidRPr="005D4670" w:rsidRDefault="00DA17C2" w:rsidP="00DA17C2">
      <w:pPr>
        <w:spacing w:line="360" w:lineRule="auto"/>
        <w:ind w:firstLine="720"/>
        <w:contextualSpacing/>
        <w:jc w:val="both"/>
        <w:rPr>
          <w:rFonts w:ascii="Arial" w:hAnsi="Arial" w:cs="Arial"/>
        </w:rPr>
      </w:pPr>
      <w:r w:rsidRPr="005D4670">
        <w:rPr>
          <w:rFonts w:ascii="Arial" w:hAnsi="Arial" w:cs="Arial"/>
        </w:rPr>
        <w:t>Dalam pelaksanaan tugas pokok, fungsi dan uraian tugas  sebagaimana dimaksud, pada Bidang Pengembangan dan Promosi Wisata terdiri dari :</w:t>
      </w:r>
    </w:p>
    <w:p w:rsidR="00DA17C2" w:rsidRPr="005D4670" w:rsidRDefault="00DA17C2" w:rsidP="00DA17C2">
      <w:pPr>
        <w:numPr>
          <w:ilvl w:val="0"/>
          <w:numId w:val="71"/>
        </w:numPr>
        <w:spacing w:before="60" w:line="360" w:lineRule="auto"/>
        <w:contextualSpacing/>
        <w:jc w:val="both"/>
        <w:rPr>
          <w:rFonts w:ascii="Arial" w:hAnsi="Arial" w:cs="Arial"/>
        </w:rPr>
      </w:pPr>
      <w:r w:rsidRPr="005D4670">
        <w:rPr>
          <w:rFonts w:ascii="Arial" w:hAnsi="Arial" w:cs="Arial"/>
        </w:rPr>
        <w:t>Seksi Hubungan Antar Lembaga Kepariwisataan;</w:t>
      </w:r>
    </w:p>
    <w:p w:rsidR="00DA17C2" w:rsidRPr="005D4670" w:rsidRDefault="00DA17C2" w:rsidP="00DA17C2">
      <w:pPr>
        <w:numPr>
          <w:ilvl w:val="0"/>
          <w:numId w:val="71"/>
        </w:numPr>
        <w:spacing w:before="60" w:line="360" w:lineRule="auto"/>
        <w:contextualSpacing/>
        <w:jc w:val="both"/>
        <w:rPr>
          <w:rFonts w:ascii="Arial" w:hAnsi="Arial" w:cs="Arial"/>
        </w:rPr>
      </w:pPr>
      <w:r w:rsidRPr="005D4670">
        <w:rPr>
          <w:rFonts w:ascii="Arial" w:hAnsi="Arial" w:cs="Arial"/>
        </w:rPr>
        <w:t xml:space="preserve">Seksi Promosi Wisata; dan </w:t>
      </w:r>
    </w:p>
    <w:p w:rsidR="00DA17C2" w:rsidRDefault="00DA17C2" w:rsidP="00DA17C2">
      <w:pPr>
        <w:numPr>
          <w:ilvl w:val="0"/>
          <w:numId w:val="71"/>
        </w:numPr>
        <w:spacing w:line="360" w:lineRule="auto"/>
        <w:contextualSpacing/>
        <w:jc w:val="both"/>
        <w:rPr>
          <w:rFonts w:ascii="Arial" w:hAnsi="Arial" w:cs="Arial"/>
        </w:rPr>
      </w:pPr>
      <w:r w:rsidRPr="005D4670">
        <w:rPr>
          <w:rFonts w:ascii="Arial" w:hAnsi="Arial" w:cs="Arial"/>
        </w:rPr>
        <w:t>Seksi Informasi dan Teknologi Kepariwisataan.</w:t>
      </w:r>
    </w:p>
    <w:p w:rsidR="00185FEE" w:rsidRPr="005D4670" w:rsidRDefault="00185FEE" w:rsidP="00185FEE">
      <w:pPr>
        <w:spacing w:line="360" w:lineRule="auto"/>
        <w:ind w:left="1080"/>
        <w:contextualSpacing/>
        <w:jc w:val="both"/>
        <w:rPr>
          <w:rFonts w:ascii="Arial" w:hAnsi="Arial" w:cs="Arial"/>
        </w:rPr>
      </w:pPr>
    </w:p>
    <w:p w:rsidR="00E37E2D" w:rsidRPr="00F97528" w:rsidRDefault="00E37E2D" w:rsidP="00E37E2D">
      <w:pPr>
        <w:pStyle w:val="ListParagraph"/>
        <w:spacing w:line="360" w:lineRule="auto"/>
        <w:ind w:left="0" w:right="90"/>
        <w:jc w:val="both"/>
        <w:rPr>
          <w:rFonts w:ascii="Arial" w:hAnsi="Arial" w:cs="Arial"/>
        </w:rPr>
      </w:pPr>
      <w:r>
        <w:rPr>
          <w:rFonts w:ascii="Arial" w:hAnsi="Arial" w:cs="Arial"/>
          <w:b/>
        </w:rPr>
        <w:lastRenderedPageBreak/>
        <w:t>Seksi Hubungan Antar Lembaga Kepariwisataan</w:t>
      </w:r>
      <w:r w:rsidRPr="00570488">
        <w:rPr>
          <w:rFonts w:ascii="Arial" w:hAnsi="Arial" w:cs="Arial"/>
          <w:b/>
        </w:rPr>
        <w:t>:</w:t>
      </w:r>
    </w:p>
    <w:p w:rsidR="00E37E2D" w:rsidRPr="005D4670" w:rsidRDefault="00E37E2D" w:rsidP="00E37E2D">
      <w:pPr>
        <w:numPr>
          <w:ilvl w:val="0"/>
          <w:numId w:val="72"/>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Hubungan Antar Lembaga Kepariwisataan dipimpin oleh seorang Kepala Seksi. </w:t>
      </w:r>
    </w:p>
    <w:p w:rsidR="00E37E2D" w:rsidRPr="005D4670" w:rsidRDefault="00E37E2D" w:rsidP="00E37E2D">
      <w:pPr>
        <w:numPr>
          <w:ilvl w:val="0"/>
          <w:numId w:val="72"/>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Hubungan Antar Lembaga Kepariwisataan mempunyai tugas pokok melaksanakan sebagian tugas Kepala Bidang Pengembangan dan Promosi Wisata.</w:t>
      </w:r>
    </w:p>
    <w:p w:rsidR="00E37E2D" w:rsidRPr="005D4670" w:rsidRDefault="00E37E2D" w:rsidP="00E37E2D">
      <w:pPr>
        <w:numPr>
          <w:ilvl w:val="0"/>
          <w:numId w:val="72"/>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Hubungan Antar Lembaga Kepariwisataan mempunyai fungsi:</w:t>
      </w:r>
    </w:p>
    <w:p w:rsidR="00E37E2D" w:rsidRPr="005D4670" w:rsidRDefault="00E37E2D" w:rsidP="00E37E2D">
      <w:pPr>
        <w:numPr>
          <w:ilvl w:val="0"/>
          <w:numId w:val="7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Hubungan Antar Lembaga Kepariwisataan.</w:t>
      </w:r>
    </w:p>
    <w:p w:rsidR="00E37E2D" w:rsidRPr="005D4670" w:rsidRDefault="00E37E2D" w:rsidP="00E37E2D">
      <w:pPr>
        <w:numPr>
          <w:ilvl w:val="0"/>
          <w:numId w:val="7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Hubungan Antar Lembaga Kepariwisataan.</w:t>
      </w:r>
    </w:p>
    <w:p w:rsidR="00E37E2D" w:rsidRPr="005D4670" w:rsidRDefault="00E37E2D" w:rsidP="00E37E2D">
      <w:pPr>
        <w:numPr>
          <w:ilvl w:val="0"/>
          <w:numId w:val="7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Hubungan Antar Lembaga Kepariwisataan, dan</w:t>
      </w:r>
    </w:p>
    <w:p w:rsidR="00E37E2D" w:rsidRPr="005D4670" w:rsidRDefault="00E37E2D" w:rsidP="00E37E2D">
      <w:pPr>
        <w:numPr>
          <w:ilvl w:val="0"/>
          <w:numId w:val="73"/>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Hubungan Antar Lembaga Kepariwisataan.</w:t>
      </w:r>
    </w:p>
    <w:p w:rsidR="00E37E2D" w:rsidRPr="005D4670" w:rsidRDefault="00E37E2D" w:rsidP="00E37E2D">
      <w:pPr>
        <w:numPr>
          <w:ilvl w:val="0"/>
          <w:numId w:val="72"/>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Kepala Seksi Hubungan Antar Lembaga Kepariwisataan mempunyai uraian tugas:</w:t>
      </w:r>
    </w:p>
    <w:p w:rsidR="00E37E2D" w:rsidRPr="005D4670" w:rsidRDefault="00E37E2D" w:rsidP="00E37E2D">
      <w:pPr>
        <w:numPr>
          <w:ilvl w:val="0"/>
          <w:numId w:val="7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Hubungan Antar Lembaga Kepariwisataan yang berbasis kinerja sebagai pedoman pelaksanaan tugas.</w:t>
      </w:r>
    </w:p>
    <w:p w:rsidR="00E37E2D" w:rsidRPr="005D4670" w:rsidRDefault="00E37E2D" w:rsidP="00E37E2D">
      <w:pPr>
        <w:numPr>
          <w:ilvl w:val="0"/>
          <w:numId w:val="7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Hubungan Antar Lembaga Kepariwisataan.</w:t>
      </w:r>
    </w:p>
    <w:p w:rsidR="00E37E2D" w:rsidRPr="005D4670" w:rsidRDefault="00E37E2D" w:rsidP="00E37E2D">
      <w:pPr>
        <w:numPr>
          <w:ilvl w:val="0"/>
          <w:numId w:val="74"/>
        </w:numPr>
        <w:tabs>
          <w:tab w:val="left" w:pos="1440"/>
        </w:tabs>
        <w:autoSpaceDE w:val="0"/>
        <w:autoSpaceDN w:val="0"/>
        <w:adjustRightInd w:val="0"/>
        <w:spacing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Hubungan Antar Lembaga Kepariwisataan.</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pengumpulan, inventarisasi dan penyusunan laporan data dan Informasi hubungan Lembaga kepariwisataan;</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elaksanakan teknis operasional Pembinaan Kelembagaan dan Bimbingan Teknis terhadap Lembaga Kepariwisataan.</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teknis operasional koordinasi dan fasilitasi DInas Pengembangan dan Promosi Pariwisata Daerah.</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evaluasi dan penyusunan terhadap laporan dan data  dari lembaga kepariwisataan;</w:t>
      </w:r>
    </w:p>
    <w:p w:rsidR="00E37E2D" w:rsidRPr="005D4670" w:rsidRDefault="00E37E2D" w:rsidP="00E37E2D">
      <w:pPr>
        <w:numPr>
          <w:ilvl w:val="0"/>
          <w:numId w:val="74"/>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Hubungan Antar Lembaga Kepariwisataan.</w:t>
      </w:r>
    </w:p>
    <w:p w:rsidR="00E37E2D" w:rsidRPr="005D4670" w:rsidRDefault="00E37E2D" w:rsidP="00E37E2D">
      <w:pPr>
        <w:numPr>
          <w:ilvl w:val="0"/>
          <w:numId w:val="74"/>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E37E2D" w:rsidRPr="005D4670" w:rsidRDefault="00E37E2D" w:rsidP="00E37E2D">
      <w:pPr>
        <w:numPr>
          <w:ilvl w:val="0"/>
          <w:numId w:val="7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Hubungan Antar Lembaga Kepariwisataan.</w:t>
      </w:r>
    </w:p>
    <w:p w:rsidR="00E37E2D" w:rsidRPr="005D4670" w:rsidRDefault="00E37E2D" w:rsidP="00E37E2D">
      <w:pPr>
        <w:numPr>
          <w:ilvl w:val="0"/>
          <w:numId w:val="74"/>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Hubungan Antar Lembaga Kepariwisataan.</w:t>
      </w:r>
    </w:p>
    <w:p w:rsidR="00E37E2D" w:rsidRDefault="00E37E2D" w:rsidP="00E37E2D">
      <w:pPr>
        <w:numPr>
          <w:ilvl w:val="0"/>
          <w:numId w:val="74"/>
        </w:numPr>
        <w:tabs>
          <w:tab w:val="left" w:pos="1440"/>
          <w:tab w:val="left" w:pos="2610"/>
        </w:tabs>
        <w:spacing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7400AF" w:rsidRPr="00F97528" w:rsidRDefault="007400AF" w:rsidP="007400AF">
      <w:pPr>
        <w:pStyle w:val="ListParagraph"/>
        <w:spacing w:line="360" w:lineRule="auto"/>
        <w:ind w:left="0" w:right="90"/>
        <w:jc w:val="both"/>
        <w:rPr>
          <w:rFonts w:ascii="Arial" w:hAnsi="Arial" w:cs="Arial"/>
        </w:rPr>
      </w:pPr>
      <w:r>
        <w:rPr>
          <w:rFonts w:ascii="Arial" w:hAnsi="Arial" w:cs="Arial"/>
          <w:b/>
        </w:rPr>
        <w:t>Seksi Promosi Wisata</w:t>
      </w:r>
      <w:r w:rsidRPr="00570488">
        <w:rPr>
          <w:rFonts w:ascii="Arial" w:hAnsi="Arial" w:cs="Arial"/>
          <w:b/>
        </w:rPr>
        <w:t>:</w:t>
      </w:r>
    </w:p>
    <w:p w:rsidR="007400AF" w:rsidRPr="005D4670" w:rsidRDefault="007400AF" w:rsidP="000413AA">
      <w:pPr>
        <w:numPr>
          <w:ilvl w:val="0"/>
          <w:numId w:val="7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Promosi Wisata dipimpin oleh seorang Kepala Seksi. </w:t>
      </w:r>
    </w:p>
    <w:p w:rsidR="007400AF" w:rsidRPr="005D4670" w:rsidRDefault="007400AF" w:rsidP="000413AA">
      <w:pPr>
        <w:numPr>
          <w:ilvl w:val="0"/>
          <w:numId w:val="7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Promosi Wisata mempunyai tugas pokok melaksanakan sebagian tugas Bidang Pengembangan dan Promosi Wisata.</w:t>
      </w:r>
    </w:p>
    <w:p w:rsidR="007400AF" w:rsidRPr="005D4670" w:rsidRDefault="007400AF" w:rsidP="000413AA">
      <w:pPr>
        <w:numPr>
          <w:ilvl w:val="0"/>
          <w:numId w:val="7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Promosi Wisata mempunyai fungsi:</w:t>
      </w:r>
    </w:p>
    <w:p w:rsidR="007400AF" w:rsidRPr="005D4670" w:rsidRDefault="007400AF" w:rsidP="000413AA">
      <w:pPr>
        <w:numPr>
          <w:ilvl w:val="0"/>
          <w:numId w:val="7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Promosi Wisata.</w:t>
      </w:r>
    </w:p>
    <w:p w:rsidR="007400AF" w:rsidRPr="005D4670" w:rsidRDefault="007400AF" w:rsidP="000413AA">
      <w:pPr>
        <w:numPr>
          <w:ilvl w:val="0"/>
          <w:numId w:val="7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Pengembangan Aplikasi.</w:t>
      </w:r>
    </w:p>
    <w:p w:rsidR="007400AF" w:rsidRPr="005D4670" w:rsidRDefault="007400AF" w:rsidP="000413AA">
      <w:pPr>
        <w:numPr>
          <w:ilvl w:val="0"/>
          <w:numId w:val="7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lastRenderedPageBreak/>
        <w:t>P</w:t>
      </w:r>
      <w:r w:rsidRPr="005D4670">
        <w:rPr>
          <w:rFonts w:ascii="Arial" w:hAnsi="Arial" w:cs="Arial"/>
        </w:rPr>
        <w:t>elaksanaan pengendalian lingkup Promosi Wisatai, dan</w:t>
      </w:r>
    </w:p>
    <w:p w:rsidR="007400AF" w:rsidRPr="005D4670" w:rsidRDefault="007400AF" w:rsidP="000413AA">
      <w:pPr>
        <w:numPr>
          <w:ilvl w:val="0"/>
          <w:numId w:val="7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Promosi Wisata.</w:t>
      </w:r>
    </w:p>
    <w:p w:rsidR="007400AF" w:rsidRPr="005D4670" w:rsidRDefault="007400AF" w:rsidP="000413AA">
      <w:pPr>
        <w:numPr>
          <w:ilvl w:val="0"/>
          <w:numId w:val="75"/>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Kepala Seksi Promosi Wisata mempunyai uraian tugas:</w:t>
      </w:r>
    </w:p>
    <w:p w:rsidR="007400AF" w:rsidRPr="005D4670" w:rsidRDefault="007400AF" w:rsidP="000413AA">
      <w:pPr>
        <w:numPr>
          <w:ilvl w:val="0"/>
          <w:numId w:val="7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Promosi Wisata yang berbasis kinerja sebagai pedoman pelaksanaan tugas.</w:t>
      </w:r>
    </w:p>
    <w:p w:rsidR="007400AF" w:rsidRPr="005D4670" w:rsidRDefault="007400AF" w:rsidP="000413AA">
      <w:pPr>
        <w:numPr>
          <w:ilvl w:val="0"/>
          <w:numId w:val="7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Promosi Wisata.</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Promosi Wisata.</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Promosi Pariwisata</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engerjakan  pemantauan evaluasi kegiatan Promosi dan event-event di bidang promosi wisata;</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koordinasi dengan pelaku usaha pariwisata dalam pengembangan di bidang promosi wisata;</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penghimpunan dan penyiapan bahan penyelenggaraan Informasi Kepariwisataan berupa percetakan brosur-brosur tentang Informasi Pariwisata di Kota Batam.</w:t>
      </w:r>
    </w:p>
    <w:p w:rsidR="007400AF" w:rsidRPr="005D4670" w:rsidRDefault="007400AF" w:rsidP="000413AA">
      <w:pPr>
        <w:numPr>
          <w:ilvl w:val="0"/>
          <w:numId w:val="77"/>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Promosi Wisata.</w:t>
      </w:r>
    </w:p>
    <w:p w:rsidR="007400AF" w:rsidRPr="005D4670" w:rsidRDefault="007400AF" w:rsidP="000413AA">
      <w:pPr>
        <w:numPr>
          <w:ilvl w:val="0"/>
          <w:numId w:val="7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7400AF" w:rsidRPr="005D4670" w:rsidRDefault="007400AF" w:rsidP="000413AA">
      <w:pPr>
        <w:numPr>
          <w:ilvl w:val="0"/>
          <w:numId w:val="77"/>
        </w:numPr>
        <w:tabs>
          <w:tab w:val="left" w:pos="144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enghimpun, mengolah dan menganalisa data serta penyajian data hasil kegiatan Seksi Promosi Wisata.</w:t>
      </w:r>
    </w:p>
    <w:p w:rsidR="007400AF" w:rsidRPr="005D4670" w:rsidRDefault="007400AF" w:rsidP="000413AA">
      <w:pPr>
        <w:numPr>
          <w:ilvl w:val="0"/>
          <w:numId w:val="7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Promosi Wisata.</w:t>
      </w:r>
    </w:p>
    <w:p w:rsidR="007400AF" w:rsidRPr="005D4670" w:rsidRDefault="007400AF" w:rsidP="000413AA">
      <w:pPr>
        <w:numPr>
          <w:ilvl w:val="0"/>
          <w:numId w:val="77"/>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DD1053" w:rsidRDefault="00DD1053" w:rsidP="00DD1053">
      <w:pPr>
        <w:spacing w:line="360" w:lineRule="auto"/>
        <w:jc w:val="both"/>
        <w:rPr>
          <w:rFonts w:ascii="Arial" w:hAnsi="Arial" w:cs="Arial"/>
        </w:rPr>
      </w:pPr>
    </w:p>
    <w:p w:rsidR="005410B7" w:rsidRPr="00F97528" w:rsidRDefault="005410B7" w:rsidP="005410B7">
      <w:pPr>
        <w:pStyle w:val="ListParagraph"/>
        <w:spacing w:line="360" w:lineRule="auto"/>
        <w:ind w:left="0" w:right="90"/>
        <w:jc w:val="both"/>
        <w:rPr>
          <w:rFonts w:ascii="Arial" w:hAnsi="Arial" w:cs="Arial"/>
        </w:rPr>
      </w:pPr>
      <w:r>
        <w:rPr>
          <w:rFonts w:ascii="Arial" w:hAnsi="Arial" w:cs="Arial"/>
          <w:b/>
        </w:rPr>
        <w:t>Seksi Informasi dan Teknologi</w:t>
      </w:r>
      <w:r w:rsidRPr="00570488">
        <w:rPr>
          <w:rFonts w:ascii="Arial" w:hAnsi="Arial" w:cs="Arial"/>
          <w:b/>
        </w:rPr>
        <w:t>:</w:t>
      </w:r>
    </w:p>
    <w:p w:rsidR="005410B7" w:rsidRPr="005D4670" w:rsidRDefault="005410B7" w:rsidP="000413AA">
      <w:pPr>
        <w:numPr>
          <w:ilvl w:val="0"/>
          <w:numId w:val="78"/>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Informasi dan Teknologi Kepariwisataan dipimpin oleh seorang Kepala Seksi. </w:t>
      </w:r>
    </w:p>
    <w:p w:rsidR="005410B7" w:rsidRPr="005D4670" w:rsidRDefault="005410B7" w:rsidP="000413AA">
      <w:pPr>
        <w:numPr>
          <w:ilvl w:val="0"/>
          <w:numId w:val="78"/>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Informasi dan Teknologi Kepariwisataan mempunyai tugas pokok melaksanakan sebagian tugas Kepala Bidang Pengembangan dan Promosi Wisata.</w:t>
      </w:r>
    </w:p>
    <w:p w:rsidR="005410B7" w:rsidRPr="005D4670" w:rsidRDefault="005410B7" w:rsidP="000413AA">
      <w:pPr>
        <w:numPr>
          <w:ilvl w:val="0"/>
          <w:numId w:val="78"/>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Informasi dan Teknologi Kepariwisataan mempunyai fungsi:</w:t>
      </w:r>
    </w:p>
    <w:p w:rsidR="005410B7" w:rsidRPr="005D4670" w:rsidRDefault="005410B7" w:rsidP="000413AA">
      <w:pPr>
        <w:numPr>
          <w:ilvl w:val="0"/>
          <w:numId w:val="7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Informasi dan Teknologi Kepariwisataan.</w:t>
      </w:r>
    </w:p>
    <w:p w:rsidR="005410B7" w:rsidRPr="005D4670" w:rsidRDefault="005410B7" w:rsidP="000413AA">
      <w:pPr>
        <w:numPr>
          <w:ilvl w:val="0"/>
          <w:numId w:val="7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Informasi dan Teknologi Kepariwisataan.</w:t>
      </w:r>
    </w:p>
    <w:p w:rsidR="005410B7" w:rsidRPr="005D4670" w:rsidRDefault="005410B7" w:rsidP="000413AA">
      <w:pPr>
        <w:numPr>
          <w:ilvl w:val="0"/>
          <w:numId w:val="7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Informasi dan Teknologi Kepariwisataan, dan</w:t>
      </w:r>
    </w:p>
    <w:p w:rsidR="005410B7" w:rsidRPr="005D4670" w:rsidRDefault="005410B7" w:rsidP="000413AA">
      <w:pPr>
        <w:numPr>
          <w:ilvl w:val="0"/>
          <w:numId w:val="7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Informasi dan Teknologi Kepariwisataan.</w:t>
      </w:r>
    </w:p>
    <w:p w:rsidR="005410B7" w:rsidRPr="005D4670" w:rsidRDefault="005410B7" w:rsidP="005410B7">
      <w:pPr>
        <w:tabs>
          <w:tab w:val="left" w:pos="1440"/>
        </w:tabs>
        <w:autoSpaceDE w:val="0"/>
        <w:autoSpaceDN w:val="0"/>
        <w:adjustRightInd w:val="0"/>
        <w:spacing w:line="360" w:lineRule="auto"/>
        <w:ind w:left="1440" w:hanging="360"/>
        <w:contextualSpacing/>
        <w:jc w:val="both"/>
        <w:rPr>
          <w:rFonts w:ascii="Arial" w:hAnsi="Arial" w:cs="Arial"/>
        </w:rPr>
      </w:pPr>
    </w:p>
    <w:p w:rsidR="005410B7" w:rsidRPr="005D4670" w:rsidRDefault="005410B7" w:rsidP="000413AA">
      <w:pPr>
        <w:numPr>
          <w:ilvl w:val="0"/>
          <w:numId w:val="78"/>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Kepala Seksi Informasi dan Teknologi Kepariwisataan mempunyai uraian tugas:</w:t>
      </w:r>
    </w:p>
    <w:p w:rsidR="005410B7" w:rsidRPr="005D4670" w:rsidRDefault="005410B7" w:rsidP="000413AA">
      <w:pPr>
        <w:numPr>
          <w:ilvl w:val="0"/>
          <w:numId w:val="8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Informasi dan Teknologi Kepariwisataan yang berbasis kinerja sebagai pedoman pelaksanaan tugas.</w:t>
      </w:r>
    </w:p>
    <w:p w:rsidR="005410B7" w:rsidRPr="005D4670" w:rsidRDefault="005410B7" w:rsidP="000413AA">
      <w:pPr>
        <w:numPr>
          <w:ilvl w:val="0"/>
          <w:numId w:val="8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Informasi dan Teknologi Kepariwisataan.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erancang dan menyiapkan bahan koordinasi dan konsultasi pelaksanaan Informasi dan Teknologi Kepariwisataan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koordinasi dan kerjasama dengan instansi terkait, dalam rangka pengambangan promosi pariwisata melalui media Informasi dan teknologi kepariwisataan;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bahan dan sosialisasi kebijakan bidang pengembangan promosi pariwisata melalui pemanfaatan kemajuan teknologi informasi;</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elakukan inventarisasi, dokumentasi serta pengumpulan data destinasi dan objek wisata sebagai bahan promosi kepariwisataan;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monitoring dan pengawasan terhadap media Informasi dan teknologi yang berhubungan dengan pariwisata;</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publikasi dalam pemanfataan Teknologi Informasi dan Komunikasi</w:t>
      </w:r>
    </w:p>
    <w:p w:rsidR="005410B7" w:rsidRPr="005D4670" w:rsidRDefault="005410B7" w:rsidP="000413AA">
      <w:pPr>
        <w:numPr>
          <w:ilvl w:val="0"/>
          <w:numId w:val="80"/>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Informasi dan Teknologi Kepariwisataan.</w:t>
      </w:r>
    </w:p>
    <w:p w:rsidR="005410B7" w:rsidRPr="005D4670" w:rsidRDefault="005410B7" w:rsidP="000413AA">
      <w:pPr>
        <w:numPr>
          <w:ilvl w:val="0"/>
          <w:numId w:val="8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5410B7" w:rsidRPr="005D4670" w:rsidRDefault="005410B7" w:rsidP="000413AA">
      <w:pPr>
        <w:numPr>
          <w:ilvl w:val="0"/>
          <w:numId w:val="8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Informasi dan Teknologi Kepariwisataan.</w:t>
      </w:r>
    </w:p>
    <w:p w:rsidR="005410B7" w:rsidRPr="005D4670" w:rsidRDefault="005410B7" w:rsidP="000413AA">
      <w:pPr>
        <w:numPr>
          <w:ilvl w:val="0"/>
          <w:numId w:val="8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Informasi dan Teknologi Kepariwisataan.</w:t>
      </w:r>
    </w:p>
    <w:p w:rsidR="005410B7" w:rsidRDefault="005410B7" w:rsidP="000413AA">
      <w:pPr>
        <w:numPr>
          <w:ilvl w:val="0"/>
          <w:numId w:val="80"/>
        </w:numPr>
        <w:tabs>
          <w:tab w:val="left" w:pos="1440"/>
          <w:tab w:val="left" w:pos="261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elaksanakan tugas  lainnya dari atasan sesuai tugas pokok dan fungsinya berdasarkan ketentuan peraturan perundangan.</w:t>
      </w:r>
    </w:p>
    <w:p w:rsidR="000A18C8" w:rsidRPr="005D4670" w:rsidRDefault="000A18C8" w:rsidP="000A18C8">
      <w:pPr>
        <w:tabs>
          <w:tab w:val="left" w:pos="1440"/>
          <w:tab w:val="left" w:pos="2610"/>
        </w:tabs>
        <w:spacing w:before="60" w:line="360" w:lineRule="auto"/>
        <w:ind w:left="1440"/>
        <w:contextualSpacing/>
        <w:jc w:val="both"/>
        <w:rPr>
          <w:rFonts w:ascii="Arial" w:hAnsi="Arial" w:cs="Arial"/>
        </w:rPr>
      </w:pPr>
    </w:p>
    <w:p w:rsidR="000413AA" w:rsidRPr="00F97528" w:rsidRDefault="000413AA" w:rsidP="000413AA">
      <w:pPr>
        <w:pStyle w:val="ListParagraph"/>
        <w:spacing w:line="360" w:lineRule="auto"/>
        <w:ind w:left="0" w:right="90"/>
        <w:jc w:val="both"/>
        <w:rPr>
          <w:rFonts w:ascii="Arial" w:hAnsi="Arial" w:cs="Arial"/>
        </w:rPr>
      </w:pPr>
      <w:r>
        <w:rPr>
          <w:rFonts w:ascii="Arial" w:hAnsi="Arial" w:cs="Arial"/>
          <w:b/>
        </w:rPr>
        <w:t>BIDANG EKONOMI KREATIF</w:t>
      </w:r>
      <w:r w:rsidRPr="00570488">
        <w:rPr>
          <w:rFonts w:ascii="Arial" w:hAnsi="Arial" w:cs="Arial"/>
          <w:b/>
        </w:rPr>
        <w:t>:</w:t>
      </w:r>
    </w:p>
    <w:p w:rsidR="000413AA" w:rsidRPr="005D4670" w:rsidRDefault="000413AA" w:rsidP="000413AA">
      <w:pPr>
        <w:tabs>
          <w:tab w:val="left" w:pos="360"/>
        </w:tabs>
        <w:autoSpaceDE w:val="0"/>
        <w:autoSpaceDN w:val="0"/>
        <w:adjustRightInd w:val="0"/>
        <w:spacing w:before="60" w:line="360" w:lineRule="auto"/>
        <w:ind w:firstLine="900"/>
        <w:contextualSpacing/>
        <w:jc w:val="both"/>
        <w:rPr>
          <w:rFonts w:ascii="Arial" w:hAnsi="Arial" w:cs="Arial"/>
        </w:rPr>
      </w:pPr>
      <w:r w:rsidRPr="005D4670">
        <w:rPr>
          <w:rFonts w:ascii="Arial" w:hAnsi="Arial" w:cs="Arial"/>
        </w:rPr>
        <w:t>Bidang Ekonomi Kreatif dipimpin oleh seorang Kepala Bidang.Kepala Bidang Ekonomi Kreatif mempunyai tugas pokok melaksanakan sebagian tugas Kepala Dinas lingkup Ekonomi Kreatif. Dalam melaksanakan tugas pokok sebagaimana dimaksud, Kepala Bidang Ekonomi Kreatif mempunyai fungsi:</w:t>
      </w:r>
    </w:p>
    <w:p w:rsidR="000413AA" w:rsidRPr="005D4670" w:rsidRDefault="000413AA" w:rsidP="000413AA">
      <w:pPr>
        <w:numPr>
          <w:ilvl w:val="0"/>
          <w:numId w:val="82"/>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enyusunan rencana dan program lingkup Ekonomi Kreatif.</w:t>
      </w:r>
    </w:p>
    <w:p w:rsidR="000413AA" w:rsidRPr="005D4670" w:rsidRDefault="000413AA" w:rsidP="000413AA">
      <w:pPr>
        <w:numPr>
          <w:ilvl w:val="0"/>
          <w:numId w:val="82"/>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enyusunan petunjuk teknis operasional lingkup Ekonomi Kreatif.</w:t>
      </w:r>
    </w:p>
    <w:p w:rsidR="000413AA" w:rsidRPr="005D4670" w:rsidRDefault="000413AA" w:rsidP="000413AA">
      <w:pPr>
        <w:numPr>
          <w:ilvl w:val="0"/>
          <w:numId w:val="82"/>
        </w:numPr>
        <w:tabs>
          <w:tab w:val="left" w:pos="1080"/>
        </w:tabs>
        <w:autoSpaceDE w:val="0"/>
        <w:autoSpaceDN w:val="0"/>
        <w:adjustRightInd w:val="0"/>
        <w:spacing w:before="60" w:line="360" w:lineRule="auto"/>
        <w:ind w:left="1080"/>
        <w:contextualSpacing/>
        <w:jc w:val="both"/>
        <w:rPr>
          <w:rFonts w:ascii="Arial" w:hAnsi="Arial" w:cs="Arial"/>
        </w:rPr>
      </w:pPr>
      <w:r>
        <w:rPr>
          <w:rFonts w:ascii="Arial" w:hAnsi="Arial" w:cs="Arial"/>
        </w:rPr>
        <w:t>P</w:t>
      </w:r>
      <w:r w:rsidRPr="005D4670">
        <w:rPr>
          <w:rFonts w:ascii="Arial" w:hAnsi="Arial" w:cs="Arial"/>
        </w:rPr>
        <w:t>enyelenggaraan pelayanan publik dan administrasi urusan pemerintahan daerah lingkup Ekonomi Kreatif, dan</w:t>
      </w:r>
    </w:p>
    <w:p w:rsidR="000413AA" w:rsidRPr="005D4670" w:rsidRDefault="000413AA" w:rsidP="000413AA">
      <w:pPr>
        <w:numPr>
          <w:ilvl w:val="0"/>
          <w:numId w:val="82"/>
        </w:numPr>
        <w:tabs>
          <w:tab w:val="left" w:pos="1080"/>
        </w:tabs>
        <w:autoSpaceDE w:val="0"/>
        <w:autoSpaceDN w:val="0"/>
        <w:adjustRightInd w:val="0"/>
        <w:spacing w:line="360" w:lineRule="auto"/>
        <w:ind w:left="1080"/>
        <w:contextualSpacing/>
        <w:jc w:val="both"/>
        <w:rPr>
          <w:rFonts w:ascii="Arial" w:hAnsi="Arial" w:cs="Arial"/>
        </w:rPr>
      </w:pPr>
      <w:r>
        <w:rPr>
          <w:rFonts w:ascii="Arial" w:hAnsi="Arial" w:cs="Arial"/>
        </w:rPr>
        <w:t>P</w:t>
      </w:r>
      <w:r w:rsidRPr="005D4670">
        <w:rPr>
          <w:rFonts w:ascii="Arial" w:hAnsi="Arial" w:cs="Arial"/>
        </w:rPr>
        <w:t>embinaan, monitoring, evaluasi dan pelaporan pelaksanaan lingkup Ekonomi Kreatif.</w:t>
      </w:r>
    </w:p>
    <w:p w:rsidR="000413AA" w:rsidRPr="005D4670" w:rsidRDefault="000413AA" w:rsidP="000413AA">
      <w:pPr>
        <w:spacing w:line="360" w:lineRule="auto"/>
        <w:contextualSpacing/>
        <w:jc w:val="both"/>
        <w:rPr>
          <w:rFonts w:ascii="Arial" w:hAnsi="Arial" w:cs="Arial"/>
        </w:rPr>
      </w:pPr>
    </w:p>
    <w:p w:rsidR="000413AA" w:rsidRPr="005D4670" w:rsidRDefault="000413AA" w:rsidP="000413AA">
      <w:pPr>
        <w:numPr>
          <w:ilvl w:val="0"/>
          <w:numId w:val="81"/>
        </w:numPr>
        <w:spacing w:line="360" w:lineRule="auto"/>
        <w:ind w:left="1080"/>
        <w:contextualSpacing/>
        <w:jc w:val="both"/>
        <w:rPr>
          <w:rFonts w:ascii="Arial" w:hAnsi="Arial" w:cs="Arial"/>
        </w:rPr>
      </w:pPr>
      <w:r w:rsidRPr="005D4670">
        <w:rPr>
          <w:rFonts w:ascii="Arial" w:hAnsi="Arial" w:cs="Arial"/>
        </w:rPr>
        <w:t>Dalam melaksanakan fungsi sebagaimana dimaksud, Kepala Bidang Ekonomi Kreatif mempunyai uraian tugas:</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rencana program kerja dan kegiatan di Bidang Ekonomi Kreatif yang berbasis kinerja sebagai pedoman pelaksanaan tugas.</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erumuskan  rencana dan mengkaji bahan perumusan kebijakan umum dan teknis di Bidang Ekonomi Kreatif. </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penyusunan penetapan kinerja Ekonomi Kreatif.</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membimbing dan membagi tugas kepada bawahan sesuai dengan rencana program yang telah ditetapkan agar program dapat dilaksanakan secara efektif dan efisien.</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 xml:space="preserve">Melaksanakan koordinasi, singkronisasi dan evaluasi kegiatan ekonomi kreatif di Kota Batam dengan pelaku, penggiat, usaha dan organisasi ekonomi kreatif yang meliputi bidang aplikasi dan pengembang perangkat lunak permainan digital (game developer), desain interior, desain grafis, komunikasi visual, desain produk, fashion, film, animasi, video, photografi, kriya, </w:t>
      </w:r>
      <w:r w:rsidRPr="005D4670">
        <w:rPr>
          <w:rFonts w:ascii="Arial" w:hAnsi="Arial" w:cs="Arial"/>
        </w:rPr>
        <w:lastRenderedPageBreak/>
        <w:t>kuliner, musik, penertiban, periklanan, seni pertunjukan, seni rupa, televisi dan radio;</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Melaksanakan pendataan, pembinaan, penyuluhan dan pelatihan kepada pelaku, penggiat usaha dan organisasi ekonomi kreatif sebagai upaya peningkatan kuantitas dan kualitas pelaku, penggiat, usaha dan organisasi ekonomi kreatif di Kota Batam;</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Melaksanakan fasilitasi terhadap pelaku, penggiat usaha dan organisasi ekonomi kreatif dari daerah lain dan Nasional yang melaksanakan kegiatan di Kota Batam</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Memberikan informasi berbagai kebijakan dan program pemerintah pusat dan pemerintah daerah tentang ekonomi kreatif kepada pelaku, penggiat, usaha dan organisasi ekonomi kreatif serta masyarakat;</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Memberikan apresiasi kepada pelaku, penggiat, usaha dan organisasi ekonomi kreatif yang telah memberikan kontribusi signifikan dalam pengembangan kegiatan ekonomi kreatif di Kota Batam;</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Melaksanakan pengawasan dan pengendalian penyelenggaraan kegiatan dibidang ekonomi kreatif;</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sidRPr="005D4670">
        <w:rPr>
          <w:rFonts w:ascii="Arial" w:hAnsi="Arial" w:cs="Arial"/>
        </w:rPr>
        <w:t>Melaksanakan pelayanan, koordinasi dengan instansi terkait dalam pemberian pendaftaran usaha rekomendasi penyelenggaraan kegiatan bidang ekonomi kreatif di Kota Batam;</w:t>
      </w:r>
    </w:p>
    <w:p w:rsidR="000413AA" w:rsidRPr="005D4670" w:rsidRDefault="000413AA" w:rsidP="000413AA">
      <w:pPr>
        <w:numPr>
          <w:ilvl w:val="0"/>
          <w:numId w:val="8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engoreksi susunan dan tulisan naskah dinas pada lingkup kewenangannya sesuai dengan Tata Naskah untuk ditandatangani pimpinan</w:t>
      </w:r>
    </w:p>
    <w:p w:rsidR="000413AA" w:rsidRPr="005D4670" w:rsidRDefault="000413AA" w:rsidP="000413AA">
      <w:pPr>
        <w:numPr>
          <w:ilvl w:val="0"/>
          <w:numId w:val="8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erumuskan Standar Operasional Prosedur (SOP), Standar Pelayanan Publik (SPP), dan Indeks Kepuasan Masyarakat (IKM) pada lingkup Bidang Ekonomi Kreatif.</w:t>
      </w:r>
    </w:p>
    <w:p w:rsidR="000413AA" w:rsidRPr="005D4670" w:rsidRDefault="000413AA" w:rsidP="000413AA">
      <w:pPr>
        <w:numPr>
          <w:ilvl w:val="0"/>
          <w:numId w:val="8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0413AA" w:rsidRPr="005D4670" w:rsidRDefault="000413AA" w:rsidP="000413AA">
      <w:pPr>
        <w:numPr>
          <w:ilvl w:val="0"/>
          <w:numId w:val="83"/>
        </w:numPr>
        <w:tabs>
          <w:tab w:val="left" w:pos="144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elaksanakan monitoring, evaluasi, dan menyusun pelaporan tugas dan kegiatan di Bidang Ekonomi Kreatif.</w:t>
      </w:r>
    </w:p>
    <w:p w:rsidR="000413AA" w:rsidRPr="005D4670" w:rsidRDefault="000413AA" w:rsidP="000413AA">
      <w:pPr>
        <w:numPr>
          <w:ilvl w:val="0"/>
          <w:numId w:val="83"/>
        </w:numPr>
        <w:tabs>
          <w:tab w:val="left" w:pos="1440"/>
        </w:tabs>
        <w:spacing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 dari atasan sesuai tugas pokok dan fungsinya berdasarkan ketentuan peraturan perundangan.</w:t>
      </w:r>
    </w:p>
    <w:p w:rsidR="000413AA" w:rsidRPr="005D4670" w:rsidRDefault="000413AA" w:rsidP="000413AA">
      <w:pPr>
        <w:spacing w:line="360" w:lineRule="auto"/>
        <w:ind w:left="2520"/>
        <w:contextualSpacing/>
        <w:jc w:val="both"/>
        <w:rPr>
          <w:rFonts w:ascii="Arial" w:hAnsi="Arial" w:cs="Arial"/>
        </w:rPr>
      </w:pPr>
    </w:p>
    <w:p w:rsidR="000413AA" w:rsidRPr="005D4670" w:rsidRDefault="000413AA" w:rsidP="000413AA">
      <w:pPr>
        <w:tabs>
          <w:tab w:val="left" w:pos="1080"/>
        </w:tabs>
        <w:spacing w:line="360" w:lineRule="auto"/>
        <w:ind w:firstLine="720"/>
        <w:contextualSpacing/>
        <w:jc w:val="both"/>
        <w:rPr>
          <w:rFonts w:ascii="Arial" w:hAnsi="Arial" w:cs="Arial"/>
        </w:rPr>
      </w:pPr>
      <w:r w:rsidRPr="005D4670">
        <w:rPr>
          <w:rFonts w:ascii="Arial" w:hAnsi="Arial" w:cs="Arial"/>
        </w:rPr>
        <w:t>Dalam pelaksanaan tugas pokok, fungsi dan uraian tugas  sebagaimana dimaksud, Bidang Ekonomi Kreatif terdiri dari :</w:t>
      </w:r>
    </w:p>
    <w:p w:rsidR="000413AA" w:rsidRPr="005D4670" w:rsidRDefault="000413AA" w:rsidP="000413AA">
      <w:pPr>
        <w:numPr>
          <w:ilvl w:val="0"/>
          <w:numId w:val="84"/>
        </w:numPr>
        <w:tabs>
          <w:tab w:val="left" w:pos="1080"/>
        </w:tabs>
        <w:spacing w:before="60" w:line="360" w:lineRule="auto"/>
        <w:contextualSpacing/>
        <w:jc w:val="both"/>
        <w:rPr>
          <w:rFonts w:ascii="Arial" w:hAnsi="Arial" w:cs="Arial"/>
        </w:rPr>
      </w:pPr>
      <w:r w:rsidRPr="005D4670">
        <w:rPr>
          <w:rFonts w:ascii="Arial" w:hAnsi="Arial" w:cs="Arial"/>
        </w:rPr>
        <w:t>Seksi Ekonomi Kreatif berbasis Seni dan Budaya;</w:t>
      </w:r>
    </w:p>
    <w:p w:rsidR="000413AA" w:rsidRPr="005D4670" w:rsidRDefault="000413AA" w:rsidP="000413AA">
      <w:pPr>
        <w:numPr>
          <w:ilvl w:val="0"/>
          <w:numId w:val="84"/>
        </w:numPr>
        <w:tabs>
          <w:tab w:val="left" w:pos="1080"/>
        </w:tabs>
        <w:spacing w:before="60" w:line="360" w:lineRule="auto"/>
        <w:contextualSpacing/>
        <w:jc w:val="both"/>
        <w:rPr>
          <w:rFonts w:ascii="Arial" w:hAnsi="Arial" w:cs="Arial"/>
        </w:rPr>
      </w:pPr>
      <w:r w:rsidRPr="005D4670">
        <w:rPr>
          <w:rFonts w:ascii="Arial" w:hAnsi="Arial" w:cs="Arial"/>
        </w:rPr>
        <w:t>Seksi Ekonomi Kreatif berbasis media, desain, dan Ilmu Pengetahuan dan Teknologi (IPTEK), dan;</w:t>
      </w:r>
    </w:p>
    <w:p w:rsidR="000413AA" w:rsidRDefault="000413AA" w:rsidP="000413AA">
      <w:pPr>
        <w:numPr>
          <w:ilvl w:val="0"/>
          <w:numId w:val="84"/>
        </w:numPr>
        <w:tabs>
          <w:tab w:val="left" w:pos="1080"/>
        </w:tabs>
        <w:spacing w:before="60" w:line="360" w:lineRule="auto"/>
        <w:contextualSpacing/>
        <w:jc w:val="both"/>
        <w:rPr>
          <w:rFonts w:ascii="Arial" w:hAnsi="Arial" w:cs="Arial"/>
        </w:rPr>
      </w:pPr>
      <w:r w:rsidRPr="005D4670">
        <w:rPr>
          <w:rFonts w:ascii="Arial" w:hAnsi="Arial" w:cs="Arial"/>
        </w:rPr>
        <w:t>Seksi Fasilitasi Ekonomi Kreatif.</w:t>
      </w:r>
    </w:p>
    <w:p w:rsidR="000A18C8" w:rsidRPr="005D4670" w:rsidRDefault="000A18C8" w:rsidP="000A18C8">
      <w:pPr>
        <w:tabs>
          <w:tab w:val="left" w:pos="1080"/>
        </w:tabs>
        <w:spacing w:before="60" w:line="360" w:lineRule="auto"/>
        <w:ind w:left="1080"/>
        <w:contextualSpacing/>
        <w:jc w:val="both"/>
        <w:rPr>
          <w:rFonts w:ascii="Arial" w:hAnsi="Arial" w:cs="Arial"/>
        </w:rPr>
      </w:pPr>
    </w:p>
    <w:p w:rsidR="005F52E2" w:rsidRPr="00F97528" w:rsidRDefault="005F52E2" w:rsidP="005F52E2">
      <w:pPr>
        <w:pStyle w:val="ListParagraph"/>
        <w:spacing w:line="360" w:lineRule="auto"/>
        <w:ind w:left="0" w:right="90"/>
        <w:jc w:val="both"/>
        <w:rPr>
          <w:rFonts w:ascii="Arial" w:hAnsi="Arial" w:cs="Arial"/>
        </w:rPr>
      </w:pPr>
      <w:r>
        <w:rPr>
          <w:rFonts w:ascii="Arial" w:hAnsi="Arial" w:cs="Arial"/>
          <w:b/>
        </w:rPr>
        <w:t>Seksi Ekonomi Kreatif Berbasis Seni dan Budaya</w:t>
      </w:r>
      <w:r w:rsidRPr="00570488">
        <w:rPr>
          <w:rFonts w:ascii="Arial" w:hAnsi="Arial" w:cs="Arial"/>
          <w:b/>
        </w:rPr>
        <w:t>:</w:t>
      </w:r>
    </w:p>
    <w:p w:rsidR="005F52E2" w:rsidRPr="005D4670" w:rsidRDefault="005F52E2" w:rsidP="005F52E2">
      <w:pPr>
        <w:numPr>
          <w:ilvl w:val="0"/>
          <w:numId w:val="8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Ekonomi Kreatif berbasis Seni dan Budaya dipimpin oleh seorang Kepala Seksi. </w:t>
      </w:r>
    </w:p>
    <w:p w:rsidR="005F52E2" w:rsidRPr="005D4670" w:rsidRDefault="005F52E2" w:rsidP="005F52E2">
      <w:pPr>
        <w:numPr>
          <w:ilvl w:val="0"/>
          <w:numId w:val="8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Ekonomi Kreatif berbasis Seni dan Budaya mempunyai tugas pokok melaksanakan sebagian tugas Kepala Bidang Ekonomi Kreatif.</w:t>
      </w:r>
    </w:p>
    <w:p w:rsidR="005F52E2" w:rsidRPr="005D4670" w:rsidRDefault="005F52E2" w:rsidP="005F52E2">
      <w:pPr>
        <w:numPr>
          <w:ilvl w:val="0"/>
          <w:numId w:val="85"/>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Ekonomi Kreatif berbasis Seni dan Budaya mempunyai fungsi:</w:t>
      </w:r>
    </w:p>
    <w:p w:rsidR="005F52E2" w:rsidRPr="005D4670" w:rsidRDefault="005F52E2" w:rsidP="005F52E2">
      <w:pPr>
        <w:numPr>
          <w:ilvl w:val="0"/>
          <w:numId w:val="8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Ekonomi Kreatif berbasis Seni dan Budaya.</w:t>
      </w:r>
    </w:p>
    <w:p w:rsidR="005F52E2" w:rsidRPr="005D4670" w:rsidRDefault="005F52E2" w:rsidP="005F52E2">
      <w:pPr>
        <w:numPr>
          <w:ilvl w:val="0"/>
          <w:numId w:val="8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Ekonomi Kreatif berbasis Seni dan Budaya.</w:t>
      </w:r>
    </w:p>
    <w:p w:rsidR="005F52E2" w:rsidRPr="005D4670" w:rsidRDefault="005F52E2" w:rsidP="005F52E2">
      <w:pPr>
        <w:numPr>
          <w:ilvl w:val="0"/>
          <w:numId w:val="8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Ekonomi Kreatif berbasis Seni dan Budaya, dan</w:t>
      </w:r>
    </w:p>
    <w:p w:rsidR="005F52E2" w:rsidRPr="005D4670" w:rsidRDefault="005F52E2" w:rsidP="005F52E2">
      <w:pPr>
        <w:numPr>
          <w:ilvl w:val="0"/>
          <w:numId w:val="86"/>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Ekonomi Kreatif berbasis Seni dan Budaya.</w:t>
      </w:r>
    </w:p>
    <w:p w:rsidR="005F52E2" w:rsidRPr="005D4670" w:rsidRDefault="005F52E2" w:rsidP="005F52E2">
      <w:pPr>
        <w:numPr>
          <w:ilvl w:val="0"/>
          <w:numId w:val="85"/>
        </w:numPr>
        <w:spacing w:before="60" w:line="360" w:lineRule="auto"/>
        <w:ind w:left="1080"/>
        <w:contextualSpacing/>
        <w:jc w:val="both"/>
        <w:rPr>
          <w:rFonts w:ascii="Arial" w:hAnsi="Arial" w:cs="Arial"/>
        </w:rPr>
      </w:pPr>
      <w:r w:rsidRPr="005D4670">
        <w:rPr>
          <w:rFonts w:ascii="Arial" w:hAnsi="Arial" w:cs="Arial"/>
        </w:rPr>
        <w:t>Dalam melaksanakan fungsi sebagaimana dimaksud, Kepala Seksi Ekonomi Kreatif berbasis Seni dan Budaya mempunyai uraian tugas:</w:t>
      </w:r>
    </w:p>
    <w:p w:rsidR="005F52E2" w:rsidRPr="005D4670" w:rsidRDefault="005F52E2" w:rsidP="005F52E2">
      <w:pPr>
        <w:numPr>
          <w:ilvl w:val="0"/>
          <w:numId w:val="87"/>
        </w:numPr>
        <w:tabs>
          <w:tab w:val="left" w:pos="1440"/>
        </w:tabs>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emproses dan menyusun bahan rencana program kerja dan kegiatan serta mengkaji bahan perumusan kebijakan umum dan teknis Seksi Ekonomi Kreatif berbasis Seni dan Budaya yang berbasis kinerja sebagai pedoman pelaksanaan tugas.</w:t>
      </w:r>
    </w:p>
    <w:p w:rsidR="005F52E2" w:rsidRPr="005D4670" w:rsidRDefault="005F52E2" w:rsidP="005F52E2">
      <w:pPr>
        <w:numPr>
          <w:ilvl w:val="0"/>
          <w:numId w:val="8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Ekonomi Kreatif berbasis Seni dan Budaya.</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Seksi Ekonomi Kreatif berbasis Seni dan Budaya.</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pendataan pelaku, penggiat, usaha dan organisasi ekonomi kreatif berbasis seni dan budaya (yang meliputi seni musik, seni rupa, seni pertunjukan, seni kriya, kuliner dan fashion);</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pembinaan kepada pelaku penggiat, usaha dan organisasi ekonomi kreatif berbasis seni dan budaya sebagai mitra dalam pengembangan ekonomi kreatif berbasis seni dan budaya;</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penilaian dan apresiasi kepada pelaku, penggiat, usaha dan organisasi ekonomi kreatif berbasis seni dan budaya yang berprestasi serta telah memberikan kontribusi signifikan dalam memajukan ekonomi kreatif berbasis seni dan budaya;</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pendokumentasian kegiatan seksi ekonomi kreatif berbasis seni dan budaya yang meliputi pengawasan, pengendalian dan pendaftaran atas kegiatan dan usaha ekonomi kreatif, berbasis seni dan budaya di Kota Batam, yang dilaksanakan oleh yang bukan Pemerintah Pusat / Pemerintah Daerah;</w:t>
      </w:r>
    </w:p>
    <w:p w:rsidR="005F52E2" w:rsidRPr="005D4670" w:rsidRDefault="005F52E2" w:rsidP="005F52E2">
      <w:pPr>
        <w:numPr>
          <w:ilvl w:val="0"/>
          <w:numId w:val="87"/>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lastRenderedPageBreak/>
        <w:t>M</w:t>
      </w:r>
      <w:r w:rsidRPr="005D4670">
        <w:rPr>
          <w:rFonts w:ascii="Arial" w:hAnsi="Arial" w:cs="Arial"/>
        </w:rPr>
        <w:t>enyusun Standar Operasional Prosedur (SOP), Standar Pelayanan Publik (SPP), dan Indeks Kepuasan Masyarakat (IKM) pada lingkup Seksi Ekonomi Kreatif berbasis Seni dan Budaya.</w:t>
      </w:r>
    </w:p>
    <w:p w:rsidR="005F52E2" w:rsidRPr="005D4670" w:rsidRDefault="005F52E2" w:rsidP="005F52E2">
      <w:pPr>
        <w:numPr>
          <w:ilvl w:val="0"/>
          <w:numId w:val="87"/>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5F52E2" w:rsidRPr="005D4670" w:rsidRDefault="005F52E2" w:rsidP="005F52E2">
      <w:pPr>
        <w:numPr>
          <w:ilvl w:val="0"/>
          <w:numId w:val="8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Ekonomi Kreatif berbasis Seni dan Budaya.</w:t>
      </w:r>
    </w:p>
    <w:p w:rsidR="005F52E2" w:rsidRPr="005D4670" w:rsidRDefault="005F52E2" w:rsidP="005F52E2">
      <w:pPr>
        <w:numPr>
          <w:ilvl w:val="0"/>
          <w:numId w:val="8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Ekonomi Kreatif berbasis Seni dan Budaya.</w:t>
      </w:r>
    </w:p>
    <w:p w:rsidR="005F52E2" w:rsidRPr="005D4670" w:rsidRDefault="005F52E2" w:rsidP="005F52E2">
      <w:pPr>
        <w:numPr>
          <w:ilvl w:val="0"/>
          <w:numId w:val="87"/>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Ekonomi Kreatif berbasis Seni dan Budaya.</w:t>
      </w:r>
    </w:p>
    <w:p w:rsidR="005F52E2" w:rsidRDefault="005F52E2" w:rsidP="005F52E2">
      <w:pPr>
        <w:numPr>
          <w:ilvl w:val="0"/>
          <w:numId w:val="87"/>
        </w:numPr>
        <w:tabs>
          <w:tab w:val="left" w:pos="1440"/>
          <w:tab w:val="left" w:pos="2610"/>
        </w:tabs>
        <w:spacing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0A18C8" w:rsidRPr="005D4670" w:rsidRDefault="000A18C8" w:rsidP="000A18C8">
      <w:pPr>
        <w:tabs>
          <w:tab w:val="left" w:pos="1440"/>
          <w:tab w:val="left" w:pos="2610"/>
        </w:tabs>
        <w:spacing w:line="360" w:lineRule="auto"/>
        <w:ind w:left="1440"/>
        <w:contextualSpacing/>
        <w:jc w:val="both"/>
        <w:rPr>
          <w:rFonts w:ascii="Arial" w:hAnsi="Arial" w:cs="Arial"/>
        </w:rPr>
      </w:pPr>
    </w:p>
    <w:p w:rsidR="00BE4143" w:rsidRPr="00F97528" w:rsidRDefault="00BE4143" w:rsidP="00BE4143">
      <w:pPr>
        <w:pStyle w:val="ListParagraph"/>
        <w:spacing w:line="360" w:lineRule="auto"/>
        <w:ind w:left="0" w:right="90"/>
        <w:jc w:val="both"/>
        <w:rPr>
          <w:rFonts w:ascii="Arial" w:hAnsi="Arial" w:cs="Arial"/>
        </w:rPr>
      </w:pPr>
      <w:r>
        <w:rPr>
          <w:rFonts w:ascii="Arial" w:hAnsi="Arial" w:cs="Arial"/>
          <w:b/>
        </w:rPr>
        <w:t>Seksi Ekonomi Kreatif Berbasis Media, Desain dan IPTEK</w:t>
      </w:r>
      <w:r w:rsidRPr="00570488">
        <w:rPr>
          <w:rFonts w:ascii="Arial" w:hAnsi="Arial" w:cs="Arial"/>
          <w:b/>
        </w:rPr>
        <w:t>:</w:t>
      </w:r>
    </w:p>
    <w:p w:rsidR="00BE4143" w:rsidRPr="005D4670" w:rsidRDefault="00BE4143" w:rsidP="006F67F9">
      <w:pPr>
        <w:numPr>
          <w:ilvl w:val="0"/>
          <w:numId w:val="88"/>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Ekonomi Kreatif berbasis Media, Desain dan IPTEKdipimpin oleh seorang Kepala Seksi. </w:t>
      </w:r>
    </w:p>
    <w:p w:rsidR="00BE4143" w:rsidRPr="005D4670" w:rsidRDefault="00BE4143" w:rsidP="006F67F9">
      <w:pPr>
        <w:numPr>
          <w:ilvl w:val="0"/>
          <w:numId w:val="88"/>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Ekonomi Kreatif berbasis Media, Desain dan IPTEK mempunyai tugas pokok melaksanakan sebagian tugas Kepala Bidang Ekonomi Kreatif.</w:t>
      </w:r>
    </w:p>
    <w:p w:rsidR="00BE4143" w:rsidRPr="005D4670" w:rsidRDefault="00BE4143" w:rsidP="006F67F9">
      <w:pPr>
        <w:numPr>
          <w:ilvl w:val="0"/>
          <w:numId w:val="88"/>
        </w:numPr>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Ekonomi Kreatif berbasis Media, Desain dan IPTEK mempunyai fungsi:</w:t>
      </w:r>
    </w:p>
    <w:p w:rsidR="00BE4143" w:rsidRPr="005D4670" w:rsidRDefault="00BE4143" w:rsidP="006F67F9">
      <w:pPr>
        <w:numPr>
          <w:ilvl w:val="0"/>
          <w:numId w:val="8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program dan rencana kerja lingkup Ekonomi Kreatif berbasis Media, Desain dan IPTEK;</w:t>
      </w:r>
    </w:p>
    <w:p w:rsidR="00BE4143" w:rsidRPr="005D4670" w:rsidRDefault="00BE4143" w:rsidP="006F67F9">
      <w:pPr>
        <w:numPr>
          <w:ilvl w:val="0"/>
          <w:numId w:val="8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Ekonomi Kreatif berbasis Media, Desain dan IPTEK;</w:t>
      </w:r>
    </w:p>
    <w:p w:rsidR="00BE4143" w:rsidRPr="005D4670" w:rsidRDefault="00BE4143" w:rsidP="006F67F9">
      <w:pPr>
        <w:numPr>
          <w:ilvl w:val="0"/>
          <w:numId w:val="8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Ekonomi Kreatif berbasis Media, Desain dan IPTEK, dan;</w:t>
      </w:r>
    </w:p>
    <w:p w:rsidR="00BE4143" w:rsidRPr="005D4670" w:rsidRDefault="00BE4143" w:rsidP="006F67F9">
      <w:pPr>
        <w:numPr>
          <w:ilvl w:val="0"/>
          <w:numId w:val="89"/>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lastRenderedPageBreak/>
        <w:t>P</w:t>
      </w:r>
      <w:r w:rsidRPr="005D4670">
        <w:rPr>
          <w:rFonts w:ascii="Arial" w:hAnsi="Arial" w:cs="Arial"/>
        </w:rPr>
        <w:t>elaksanaan, monitoring, evaluasi dan pelaporan pelaksanaan lingkup Ekonomi Kreatif berbasis Media, Desain dan IPTEK.</w:t>
      </w:r>
    </w:p>
    <w:p w:rsidR="00BE4143" w:rsidRPr="005D4670" w:rsidRDefault="00BE4143" w:rsidP="006F67F9">
      <w:pPr>
        <w:numPr>
          <w:ilvl w:val="0"/>
          <w:numId w:val="88"/>
        </w:numPr>
        <w:tabs>
          <w:tab w:val="left" w:pos="1080"/>
        </w:tabs>
        <w:spacing w:before="60" w:line="360" w:lineRule="auto"/>
        <w:ind w:left="1080"/>
        <w:contextualSpacing/>
        <w:jc w:val="both"/>
        <w:rPr>
          <w:rFonts w:ascii="Arial" w:hAnsi="Arial" w:cs="Arial"/>
        </w:rPr>
      </w:pPr>
      <w:r w:rsidRPr="005D4670">
        <w:rPr>
          <w:rFonts w:ascii="Arial" w:hAnsi="Arial" w:cs="Arial"/>
        </w:rPr>
        <w:t>Dalam melaksanakan fungsi sebagaimana dimaksud, Kepala Seksi Ekonomi Kreatif berbasis Media, Desain dan IPTEK mempunyai uraian tugas:</w:t>
      </w:r>
    </w:p>
    <w:p w:rsidR="00BE4143" w:rsidRPr="005D4670" w:rsidRDefault="00BE4143" w:rsidP="006F67F9">
      <w:pPr>
        <w:numPr>
          <w:ilvl w:val="0"/>
          <w:numId w:val="9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Ekonomi Kreatif berbasis Media, Desain dan IPTEK yang berbasis kinerja sebagai pedoman pelaksanaan tugas.</w:t>
      </w:r>
    </w:p>
    <w:p w:rsidR="00BE4143" w:rsidRPr="005D4670" w:rsidRDefault="00BE4143" w:rsidP="006F67F9">
      <w:pPr>
        <w:numPr>
          <w:ilvl w:val="0"/>
          <w:numId w:val="9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Ekonomi Kreatif berbasis Media, Desain dan IPTEK.</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Ekonomi Kreatif berbasis Media, Desain dan IPTEK.</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 xml:space="preserve">Melaksanakan pendataan pelaku, penggiat, usaha dan organisasi ekonomi kreatif berbasis media ( televisi dan radio ), Desain (Desain interior, Desain komunikasi visual dan Desain  produk ) serta IPTEK ( aplikasi dan </w:t>
      </w:r>
      <w:r w:rsidRPr="005D4670">
        <w:rPr>
          <w:rFonts w:ascii="Arial" w:hAnsi="Arial" w:cs="Arial"/>
          <w:i/>
        </w:rPr>
        <w:t>game depelover</w:t>
      </w:r>
      <w:r w:rsidRPr="005D4670">
        <w:rPr>
          <w:rFonts w:ascii="Arial" w:hAnsi="Arial" w:cs="Arial"/>
        </w:rPr>
        <w:t>, film, animasi, video, fotografi dan periklanan )</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pembinaan kepada pelaku, penggiat, usaha dan organisasi ekonomi kreatif berbasis media, Desain  dan IPTEK;</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penilaian dan apresiasi kepada pelaku, penggiat, usaha dan organisasi ekonomi kreatif berbasis media, Desain  dan IPTEK yang berprestasi serta telah memberikan kontribusi signifikan dalam pengembangan ekonomi kreatif berbasis media, Desain  dan IPTEK;</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t>Melaksanakan pendokumentasian kegiatan Seksi ekonomi kreatif berbasis media, Desain  dan IPTEK yang dapat menjadi sumber informasi dan edukasi bagi masyarakat;</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sidRPr="005D4670">
        <w:rPr>
          <w:rFonts w:ascii="Arial" w:hAnsi="Arial" w:cs="Arial"/>
        </w:rPr>
        <w:lastRenderedPageBreak/>
        <w:t>Melakukan pelayanan umum Seksi ekonomi kreatif berbasis media, Desain  dan IPTEK yang meliputi pengawasan, pengendalian, dan pendaftaran usaha dan rekomendasi atas kegiatan ekonomi kreatif berbasis media, Desain  dan IPTEK budaya di Kota Batam yang dilaksanakan oleh yang bukan Pemerintah Pusat / Pemerintah Daerah;</w:t>
      </w:r>
    </w:p>
    <w:p w:rsidR="00BE4143" w:rsidRPr="005D4670" w:rsidRDefault="00BE4143" w:rsidP="006F67F9">
      <w:pPr>
        <w:numPr>
          <w:ilvl w:val="0"/>
          <w:numId w:val="90"/>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dan/atau mengoreksi susunan dan tulisan naskah dinas pada lingkup kewenangannya sesuai dengan Tata Naskah untuk ditandatangani pimpinan;</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Ekonomi Kreatif berbasis Media, Desain  dan IPTEK;</w:t>
      </w:r>
    </w:p>
    <w:p w:rsidR="00BE4143" w:rsidRPr="005D4670" w:rsidRDefault="00BE4143" w:rsidP="006F67F9">
      <w:pPr>
        <w:numPr>
          <w:ilvl w:val="0"/>
          <w:numId w:val="90"/>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BE4143" w:rsidRPr="005D4670" w:rsidRDefault="00BE4143" w:rsidP="006F67F9">
      <w:pPr>
        <w:numPr>
          <w:ilvl w:val="0"/>
          <w:numId w:val="9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Ekonomi Kreatif berbasis Media, Desain  dan IPTEK;</w:t>
      </w:r>
    </w:p>
    <w:p w:rsidR="00BE4143" w:rsidRPr="005D4670" w:rsidRDefault="00BE4143" w:rsidP="006F67F9">
      <w:pPr>
        <w:numPr>
          <w:ilvl w:val="0"/>
          <w:numId w:val="9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Ekonomi Kreatif berbasis Media, Desain  dan IPTEK;</w:t>
      </w:r>
    </w:p>
    <w:p w:rsidR="00BE4143" w:rsidRPr="005D4670" w:rsidRDefault="00BE4143" w:rsidP="006F67F9">
      <w:pPr>
        <w:numPr>
          <w:ilvl w:val="0"/>
          <w:numId w:val="90"/>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Ekonomi Kreatif berbasis Media, Desain  dan IPTEK;</w:t>
      </w:r>
    </w:p>
    <w:p w:rsidR="00BE4143" w:rsidRPr="005D4670" w:rsidRDefault="00BE4143" w:rsidP="006F67F9">
      <w:pPr>
        <w:numPr>
          <w:ilvl w:val="0"/>
          <w:numId w:val="90"/>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7303DD" w:rsidRPr="00F97528" w:rsidRDefault="007303DD" w:rsidP="007303DD">
      <w:pPr>
        <w:pStyle w:val="ListParagraph"/>
        <w:spacing w:line="360" w:lineRule="auto"/>
        <w:ind w:left="0" w:right="90"/>
        <w:jc w:val="both"/>
        <w:rPr>
          <w:rFonts w:ascii="Arial" w:hAnsi="Arial" w:cs="Arial"/>
        </w:rPr>
      </w:pPr>
      <w:r>
        <w:rPr>
          <w:rFonts w:ascii="Arial" w:hAnsi="Arial" w:cs="Arial"/>
          <w:b/>
        </w:rPr>
        <w:t>Seksi Fasilitasi Ekonomi Kreatif</w:t>
      </w:r>
      <w:r w:rsidRPr="00570488">
        <w:rPr>
          <w:rFonts w:ascii="Arial" w:hAnsi="Arial" w:cs="Arial"/>
          <w:b/>
        </w:rPr>
        <w:t>:</w:t>
      </w:r>
    </w:p>
    <w:p w:rsidR="007303DD" w:rsidRPr="005D4670" w:rsidRDefault="007303DD" w:rsidP="006F67F9">
      <w:pPr>
        <w:numPr>
          <w:ilvl w:val="0"/>
          <w:numId w:val="91"/>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 xml:space="preserve">Seksi Fasilitasi Ekonomi Kreatifdipimpin oleh seorang Kepala Seksi. </w:t>
      </w:r>
    </w:p>
    <w:p w:rsidR="007303DD" w:rsidRPr="005D4670" w:rsidRDefault="007303DD" w:rsidP="006F67F9">
      <w:pPr>
        <w:numPr>
          <w:ilvl w:val="0"/>
          <w:numId w:val="91"/>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Kepala Seksi Fasilitasi Ekonomi Kreatifmempunyai tugas pokok melaksanakan sebagian tugas Kepala Bidang Ekonomi Kreatif.</w:t>
      </w:r>
    </w:p>
    <w:p w:rsidR="007303DD" w:rsidRPr="005D4670" w:rsidRDefault="007303DD" w:rsidP="006F67F9">
      <w:pPr>
        <w:numPr>
          <w:ilvl w:val="0"/>
          <w:numId w:val="91"/>
        </w:numPr>
        <w:tabs>
          <w:tab w:val="left" w:pos="1080"/>
        </w:tabs>
        <w:autoSpaceDE w:val="0"/>
        <w:autoSpaceDN w:val="0"/>
        <w:adjustRightInd w:val="0"/>
        <w:spacing w:before="60" w:line="360" w:lineRule="auto"/>
        <w:ind w:left="1080"/>
        <w:contextualSpacing/>
        <w:jc w:val="both"/>
        <w:rPr>
          <w:rFonts w:ascii="Arial" w:hAnsi="Arial" w:cs="Arial"/>
        </w:rPr>
      </w:pPr>
      <w:r w:rsidRPr="005D4670">
        <w:rPr>
          <w:rFonts w:ascii="Arial" w:hAnsi="Arial" w:cs="Arial"/>
        </w:rPr>
        <w:t>Dalam melaksanakan tugas pokok sebagaimana dimaksud, Kepala Seksi Fasilitasi Ekonomi Kreatifmempunyai fungsi:</w:t>
      </w:r>
    </w:p>
    <w:p w:rsidR="007303DD" w:rsidRPr="005D4670" w:rsidRDefault="007303DD" w:rsidP="006F67F9">
      <w:pPr>
        <w:numPr>
          <w:ilvl w:val="0"/>
          <w:numId w:val="9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lastRenderedPageBreak/>
        <w:t>P</w:t>
      </w:r>
      <w:r w:rsidRPr="005D4670">
        <w:rPr>
          <w:rFonts w:ascii="Arial" w:hAnsi="Arial" w:cs="Arial"/>
        </w:rPr>
        <w:t>enyusunan program dan rencana kerja lingkup Fasilitasi Ekonomi Kreatif.</w:t>
      </w:r>
    </w:p>
    <w:p w:rsidR="007303DD" w:rsidRPr="005D4670" w:rsidRDefault="007303DD" w:rsidP="006F67F9">
      <w:pPr>
        <w:numPr>
          <w:ilvl w:val="0"/>
          <w:numId w:val="9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enyusunan petunjuk teknis operasional lingkup Fasilitasi Ekonomi Kreatif</w:t>
      </w:r>
    </w:p>
    <w:p w:rsidR="007303DD" w:rsidRPr="005D4670" w:rsidRDefault="007303DD" w:rsidP="006F67F9">
      <w:pPr>
        <w:numPr>
          <w:ilvl w:val="0"/>
          <w:numId w:val="9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pengendalian lingkup Fasilitasi Ekonomi Kreatif, dan</w:t>
      </w:r>
    </w:p>
    <w:p w:rsidR="007303DD" w:rsidRPr="00123A5E" w:rsidRDefault="007303DD" w:rsidP="00123A5E">
      <w:pPr>
        <w:numPr>
          <w:ilvl w:val="0"/>
          <w:numId w:val="92"/>
        </w:numPr>
        <w:tabs>
          <w:tab w:val="left" w:pos="1440"/>
        </w:tabs>
        <w:autoSpaceDE w:val="0"/>
        <w:autoSpaceDN w:val="0"/>
        <w:adjustRightInd w:val="0"/>
        <w:spacing w:before="60" w:line="360" w:lineRule="auto"/>
        <w:contextualSpacing/>
        <w:jc w:val="both"/>
        <w:rPr>
          <w:rFonts w:ascii="Arial" w:hAnsi="Arial" w:cs="Arial"/>
        </w:rPr>
      </w:pPr>
      <w:r>
        <w:rPr>
          <w:rFonts w:ascii="Arial" w:hAnsi="Arial" w:cs="Arial"/>
        </w:rPr>
        <w:t>P</w:t>
      </w:r>
      <w:r w:rsidRPr="005D4670">
        <w:rPr>
          <w:rFonts w:ascii="Arial" w:hAnsi="Arial" w:cs="Arial"/>
        </w:rPr>
        <w:t>elaksanaan, monitoring, evaluasi dan pelaporan pelaksanaan lingkup Fasilitasi Ekonomi Kreatif.</w:t>
      </w:r>
    </w:p>
    <w:p w:rsidR="007303DD" w:rsidRPr="005D4670" w:rsidRDefault="007303DD" w:rsidP="006F67F9">
      <w:pPr>
        <w:numPr>
          <w:ilvl w:val="0"/>
          <w:numId w:val="91"/>
        </w:numPr>
        <w:tabs>
          <w:tab w:val="left" w:pos="1080"/>
        </w:tabs>
        <w:spacing w:line="360" w:lineRule="auto"/>
        <w:ind w:left="1080"/>
        <w:contextualSpacing/>
        <w:jc w:val="both"/>
        <w:rPr>
          <w:rFonts w:ascii="Arial" w:hAnsi="Arial" w:cs="Arial"/>
        </w:rPr>
      </w:pPr>
      <w:r w:rsidRPr="005D4670">
        <w:rPr>
          <w:rFonts w:ascii="Arial" w:hAnsi="Arial" w:cs="Arial"/>
        </w:rPr>
        <w:t>Dalam melaksanakan fungsi sebagaimana dimaksud, Kepala Seksi Fasilitasi Ekonomi Kreatifmempunyai uraian tugas:</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bahan rencana program kerja dan kegiatan serta mengkaji bahan perumusan kebijakan umum dan teknis Seksi Fasilitasi Ekonomi Kreatifyang berbasis kinerja sebagai pedoman pelaksanaan tugas.</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emproses dan menyusun penetapan kinerja Seksi Fasilitasi Ekonomi Kreatif.</w:t>
      </w:r>
    </w:p>
    <w:p w:rsidR="007303DD" w:rsidRPr="005D4670" w:rsidRDefault="007303DD" w:rsidP="006F67F9">
      <w:pPr>
        <w:numPr>
          <w:ilvl w:val="0"/>
          <w:numId w:val="9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erancang dan menyiapkan bahan koordinasi dan konsultasi pelaksanaan Fasilitasi Ekonomi Kreatif.</w:t>
      </w:r>
    </w:p>
    <w:p w:rsidR="007303DD" w:rsidRPr="005D4670" w:rsidRDefault="007303DD" w:rsidP="006F67F9">
      <w:pPr>
        <w:numPr>
          <w:ilvl w:val="0"/>
          <w:numId w:val="9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enjelaskan dan membagi tugas kepada bawahan sesuai dengan rencana program yang telah ditetapkan agar program dapat dilaksanakan secara efektif dan efisien.</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sidRPr="005D4670">
        <w:rPr>
          <w:rFonts w:ascii="Arial" w:hAnsi="Arial" w:cs="Arial"/>
        </w:rPr>
        <w:t xml:space="preserve">Melaksanakan fasilitasi kerjasama antara pelaku, penggiat, usaha dan organisasi ekonomi kreatif (meliputi aplikasi dan </w:t>
      </w:r>
      <w:r w:rsidRPr="005D4670">
        <w:rPr>
          <w:rFonts w:ascii="Arial" w:hAnsi="Arial" w:cs="Arial"/>
          <w:i/>
        </w:rPr>
        <w:t>game developer</w:t>
      </w:r>
      <w:r w:rsidRPr="005D4670">
        <w:rPr>
          <w:rFonts w:ascii="Arial" w:hAnsi="Arial" w:cs="Arial"/>
        </w:rPr>
        <w:t>, Desain  grafis, Desain  interior, Desain  komunikasi visual, Desain  produk, fashion, film, animasi, video, fotografi, kriya, kuliner, musik, penerbitan, periklanan, seni pertunjukan, seni rupa, televisi dan radio);</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sidRPr="005D4670">
        <w:rPr>
          <w:rFonts w:ascii="Arial" w:hAnsi="Arial" w:cs="Arial"/>
        </w:rPr>
        <w:t>Melaksanakan fasilitasi kerjasama antara pelaku, penggiat, usaha dan organisasi ekonomi kreatif dikota batam dengan pelaku, penggiat, usaha dan organisasi ekonomi kreatif dari daerah lain dan Nasional;</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sidRPr="005D4670">
        <w:rPr>
          <w:rFonts w:ascii="Arial" w:hAnsi="Arial" w:cs="Arial"/>
        </w:rPr>
        <w:t>Melaksanakan koordinasi dengan lembaga / instansi terkait dalam upaya memajukan ekonomi kreatif di Kota Batam;</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sidRPr="005D4670">
        <w:rPr>
          <w:rFonts w:ascii="Arial" w:hAnsi="Arial" w:cs="Arial"/>
        </w:rPr>
        <w:lastRenderedPageBreak/>
        <w:t>Melaksanakan pendokumentasian kegiatan Seksi  Fasilitasi Ekonomi Kreatif yang dapat menjadi sumber informasi dan edukasi bagi masyarakat;</w:t>
      </w:r>
    </w:p>
    <w:p w:rsidR="007303DD" w:rsidRPr="005D4670" w:rsidRDefault="007303DD" w:rsidP="006F67F9">
      <w:pPr>
        <w:numPr>
          <w:ilvl w:val="0"/>
          <w:numId w:val="93"/>
        </w:numPr>
        <w:tabs>
          <w:tab w:val="left" w:pos="1440"/>
          <w:tab w:val="left" w:pos="261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engonsep dan atau mengoreksi susunan dan tulisan naskah dinas pada lingkup kewenangannya sesuai dengan Tata Naskah untuk ditandatangani pimpinan.</w:t>
      </w:r>
    </w:p>
    <w:p w:rsidR="007303DD" w:rsidRPr="005D4670" w:rsidRDefault="007303DD" w:rsidP="006F67F9">
      <w:pPr>
        <w:numPr>
          <w:ilvl w:val="0"/>
          <w:numId w:val="9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enyusun Standar Operasional Prosedur (SOP), Standar Pelayanan Publik (SPP), dan Indeks Kepuasan Masyarakat (IKM) pada lingkup Seksi Fasilitasi Ekonomi Kreatif;</w:t>
      </w:r>
    </w:p>
    <w:p w:rsidR="007303DD" w:rsidRPr="005D4670" w:rsidRDefault="007303DD" w:rsidP="006F67F9">
      <w:pPr>
        <w:numPr>
          <w:ilvl w:val="0"/>
          <w:numId w:val="93"/>
        </w:numPr>
        <w:tabs>
          <w:tab w:val="left" w:pos="1440"/>
        </w:tabs>
        <w:autoSpaceDE w:val="0"/>
        <w:autoSpaceDN w:val="0"/>
        <w:adjustRightInd w:val="0"/>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 xml:space="preserve">elaksanakan hubungan kerja fungsional dengan </w:t>
      </w:r>
      <w:r>
        <w:rPr>
          <w:rFonts w:ascii="Arial" w:hAnsi="Arial" w:cs="Arial"/>
        </w:rPr>
        <w:t>O</w:t>
      </w:r>
      <w:r w:rsidRPr="005D4670">
        <w:rPr>
          <w:rFonts w:ascii="Arial" w:hAnsi="Arial" w:cs="Arial"/>
        </w:rPr>
        <w:t>PD, Pemerintah Provinsi dan Pemerintah Pusat</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enghimpun, mengolah dan menganalisa data serta penyajian data hasil kegiatan Seksi Fasilitasi Ekonomi Kreatif;</w:t>
      </w:r>
    </w:p>
    <w:p w:rsidR="007303DD" w:rsidRPr="005D4670" w:rsidRDefault="007303DD" w:rsidP="006F67F9">
      <w:pPr>
        <w:numPr>
          <w:ilvl w:val="0"/>
          <w:numId w:val="93"/>
        </w:numPr>
        <w:tabs>
          <w:tab w:val="left" w:pos="144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monitoring, evaluasi, dan menyusun pelaporan tugas dan kegiatan Seksi Fasilitasi Ekonomi Kreatif;</w:t>
      </w:r>
    </w:p>
    <w:p w:rsidR="007303DD" w:rsidRPr="005D4670" w:rsidRDefault="007303DD" w:rsidP="006F67F9">
      <w:pPr>
        <w:numPr>
          <w:ilvl w:val="0"/>
          <w:numId w:val="93"/>
        </w:numPr>
        <w:tabs>
          <w:tab w:val="left" w:pos="1440"/>
          <w:tab w:val="left" w:pos="2610"/>
        </w:tabs>
        <w:spacing w:before="60" w:line="360" w:lineRule="auto"/>
        <w:ind w:left="1440"/>
        <w:contextualSpacing/>
        <w:jc w:val="both"/>
        <w:rPr>
          <w:rFonts w:ascii="Arial" w:hAnsi="Arial" w:cs="Arial"/>
        </w:rPr>
      </w:pPr>
      <w:r>
        <w:rPr>
          <w:rFonts w:ascii="Arial" w:hAnsi="Arial" w:cs="Arial"/>
        </w:rPr>
        <w:t>M</w:t>
      </w:r>
      <w:r w:rsidRPr="005D4670">
        <w:rPr>
          <w:rFonts w:ascii="Arial" w:hAnsi="Arial" w:cs="Arial"/>
        </w:rPr>
        <w:t>elaksanakan tugas  lainnya dari atasan sesuai tugas pokok dan fungsinya berdasarkan ketentuan peraturan perundangan.</w:t>
      </w:r>
    </w:p>
    <w:p w:rsidR="006F67F9" w:rsidRPr="00F97528" w:rsidRDefault="006F67F9" w:rsidP="006F67F9">
      <w:pPr>
        <w:pStyle w:val="ListParagraph"/>
        <w:spacing w:line="360" w:lineRule="auto"/>
        <w:ind w:left="0" w:right="90"/>
        <w:jc w:val="both"/>
        <w:rPr>
          <w:rFonts w:ascii="Arial" w:hAnsi="Arial" w:cs="Arial"/>
        </w:rPr>
      </w:pPr>
      <w:r>
        <w:rPr>
          <w:rFonts w:ascii="Arial" w:hAnsi="Arial" w:cs="Arial"/>
          <w:b/>
        </w:rPr>
        <w:t>Seksi Fasilitasi Ekonomi Kreatif</w:t>
      </w:r>
      <w:r w:rsidRPr="00570488">
        <w:rPr>
          <w:rFonts w:ascii="Arial" w:hAnsi="Arial" w:cs="Arial"/>
          <w:b/>
        </w:rPr>
        <w:t>:</w:t>
      </w:r>
    </w:p>
    <w:p w:rsidR="006F67F9" w:rsidRPr="005D4670" w:rsidRDefault="006F67F9" w:rsidP="006F67F9">
      <w:pPr>
        <w:spacing w:before="60" w:line="360" w:lineRule="auto"/>
        <w:ind w:left="90" w:firstLine="810"/>
        <w:jc w:val="both"/>
        <w:rPr>
          <w:rFonts w:ascii="Arial" w:hAnsi="Arial" w:cs="Arial"/>
        </w:rPr>
      </w:pPr>
      <w:r w:rsidRPr="005D4670">
        <w:rPr>
          <w:rFonts w:ascii="Arial" w:hAnsi="Arial" w:cs="Arial"/>
        </w:rPr>
        <w:t>Kelompok Jabatan Fungsional mempunyai tugas melaksanakan sebagian tugas Dinas sesuai dengan keahlian dan atau keterampilan tertentu.</w:t>
      </w:r>
    </w:p>
    <w:p w:rsidR="006F67F9" w:rsidRPr="005D4670" w:rsidRDefault="006F67F9" w:rsidP="006F67F9">
      <w:pPr>
        <w:numPr>
          <w:ilvl w:val="0"/>
          <w:numId w:val="94"/>
        </w:numPr>
        <w:tabs>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Kelompok jabatan fungsional terdiri dari sejumlah tenaga ahli dalam jenjang jabatan fungsional yang terbagi dalam berbagai kelompok sesuai dengan keahliannya.</w:t>
      </w:r>
    </w:p>
    <w:p w:rsidR="006F67F9" w:rsidRPr="005D4670" w:rsidRDefault="006F67F9" w:rsidP="006F67F9">
      <w:pPr>
        <w:numPr>
          <w:ilvl w:val="0"/>
          <w:numId w:val="94"/>
        </w:numPr>
        <w:tabs>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Kelompok jabatan fungsional dipimpin oleh seorang fungsional senior yang ditunjuk oleh Walikota dan bertanggung jawab kepada Kepala Dinas.</w:t>
      </w:r>
    </w:p>
    <w:p w:rsidR="006F67F9" w:rsidRPr="005D4670" w:rsidRDefault="006F67F9" w:rsidP="006F67F9">
      <w:pPr>
        <w:numPr>
          <w:ilvl w:val="0"/>
          <w:numId w:val="94"/>
        </w:numPr>
        <w:tabs>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Jumlah jabatan fungsional ditentukan berdasarkan kebutuhan dan beban kerja.</w:t>
      </w:r>
    </w:p>
    <w:p w:rsidR="006F67F9" w:rsidRPr="005D4670" w:rsidRDefault="006F67F9" w:rsidP="006F67F9">
      <w:pPr>
        <w:numPr>
          <w:ilvl w:val="0"/>
          <w:numId w:val="94"/>
        </w:numPr>
        <w:tabs>
          <w:tab w:val="left" w:pos="1080"/>
        </w:tabs>
        <w:suppressAutoHyphens/>
        <w:spacing w:before="60" w:line="360" w:lineRule="auto"/>
        <w:ind w:left="1080"/>
        <w:jc w:val="both"/>
        <w:rPr>
          <w:rFonts w:ascii="Arial" w:hAnsi="Arial" w:cs="Arial"/>
          <w:lang w:eastAsia="ar-SA"/>
        </w:rPr>
      </w:pPr>
      <w:r w:rsidRPr="005D4670">
        <w:rPr>
          <w:rFonts w:ascii="Arial" w:hAnsi="Arial" w:cs="Arial"/>
          <w:lang w:eastAsia="ar-SA"/>
        </w:rPr>
        <w:t>Jenis jabatan fungsional diatur sesuai dengan ketentuan peraturan perundang-undangan yang berlaku.</w:t>
      </w:r>
    </w:p>
    <w:p w:rsidR="00F32A27" w:rsidRPr="00A46A90" w:rsidRDefault="00F32A27" w:rsidP="000A0F34">
      <w:pPr>
        <w:spacing w:line="360" w:lineRule="auto"/>
        <w:jc w:val="both"/>
        <w:rPr>
          <w:rFonts w:ascii="Arial" w:eastAsia="Arial Unicode MS" w:hAnsi="Arial" w:cs="Arial"/>
          <w:bCs/>
          <w:sz w:val="22"/>
          <w:szCs w:val="22"/>
        </w:rPr>
      </w:pPr>
    </w:p>
    <w:p w:rsidR="00A46A90" w:rsidRPr="00A46A90" w:rsidRDefault="00A46A90" w:rsidP="00A46A90">
      <w:pPr>
        <w:spacing w:line="360" w:lineRule="auto"/>
        <w:jc w:val="center"/>
        <w:rPr>
          <w:rFonts w:ascii="Arial" w:eastAsia="Arial Unicode MS" w:hAnsi="Arial" w:cs="Arial"/>
          <w:b/>
          <w:bCs/>
          <w:sz w:val="22"/>
          <w:szCs w:val="22"/>
          <w:lang w:val="id-ID"/>
        </w:rPr>
      </w:pPr>
      <w:r w:rsidRPr="00A46A90">
        <w:rPr>
          <w:rFonts w:ascii="Arial" w:eastAsia="Arial Unicode MS" w:hAnsi="Arial" w:cs="Arial"/>
          <w:b/>
          <w:bCs/>
          <w:sz w:val="22"/>
          <w:szCs w:val="22"/>
          <w:lang w:val="id-ID"/>
        </w:rPr>
        <w:lastRenderedPageBreak/>
        <w:t>BAGAN SUSUNAN ORGANISASI</w:t>
      </w:r>
    </w:p>
    <w:p w:rsidR="00A46A90" w:rsidRPr="00F75C69" w:rsidRDefault="00A46A90" w:rsidP="00A46A90">
      <w:pPr>
        <w:spacing w:line="360" w:lineRule="auto"/>
        <w:jc w:val="center"/>
        <w:rPr>
          <w:rFonts w:ascii="Arial" w:eastAsia="Arial Unicode MS" w:hAnsi="Arial" w:cs="Arial"/>
          <w:bCs/>
          <w:sz w:val="22"/>
          <w:szCs w:val="22"/>
        </w:rPr>
      </w:pPr>
      <w:r w:rsidRPr="00A46A90">
        <w:rPr>
          <w:rFonts w:ascii="Arial" w:eastAsia="Arial Unicode MS" w:hAnsi="Arial" w:cs="Arial"/>
          <w:b/>
          <w:bCs/>
          <w:sz w:val="22"/>
          <w:szCs w:val="22"/>
          <w:lang w:val="id-ID"/>
        </w:rPr>
        <w:t>DINAS KEBUDAYAAN</w:t>
      </w:r>
      <w:r w:rsidR="00F75C69">
        <w:rPr>
          <w:rFonts w:ascii="Arial" w:eastAsia="Arial Unicode MS" w:hAnsi="Arial" w:cs="Arial"/>
          <w:b/>
          <w:bCs/>
          <w:sz w:val="22"/>
          <w:szCs w:val="22"/>
        </w:rPr>
        <w:t xml:space="preserve"> DAN PARIWISATA</w:t>
      </w:r>
    </w:p>
    <w:p w:rsidR="00A46A90" w:rsidRPr="00A46A90" w:rsidRDefault="00C71F52" w:rsidP="00A46A90">
      <w:pPr>
        <w:spacing w:line="360" w:lineRule="auto"/>
        <w:jc w:val="both"/>
        <w:rPr>
          <w:rFonts w:ascii="Arial" w:eastAsia="Arial Unicode MS" w:hAnsi="Arial" w:cs="Arial"/>
          <w:bCs/>
          <w:sz w:val="22"/>
          <w:szCs w:val="22"/>
          <w:lang w:val="id-ID"/>
        </w:rPr>
      </w:pPr>
      <w:r>
        <w:rPr>
          <w:rFonts w:ascii="Arial" w:eastAsia="Arial Unicode MS" w:hAnsi="Arial" w:cs="Arial"/>
          <w:bCs/>
          <w:noProof/>
          <w:sz w:val="22"/>
          <w:szCs w:val="22"/>
        </w:rPr>
        <w:pict>
          <v:line id="_x0000_s1166" style="position:absolute;left:0;text-align:left;z-index:251751424" from="54pt,322.05pt" to="120pt,322.05pt"/>
        </w:pict>
      </w:r>
      <w:r>
        <w:rPr>
          <w:rFonts w:ascii="Arial" w:eastAsia="Arial Unicode MS" w:hAnsi="Arial" w:cs="Arial"/>
          <w:bCs/>
          <w:noProof/>
          <w:sz w:val="22"/>
          <w:szCs w:val="22"/>
        </w:rPr>
        <w:pict>
          <v:line id="_x0000_s1164" style="position:absolute;left:0;text-align:left;z-index:251750400" from="228pt,493.05pt" to="240pt,493.05pt"/>
        </w:pict>
      </w:r>
      <w:r>
        <w:rPr>
          <w:rFonts w:ascii="Arial" w:eastAsia="Arial Unicode MS" w:hAnsi="Arial" w:cs="Arial"/>
          <w:bCs/>
          <w:noProof/>
          <w:sz w:val="22"/>
          <w:szCs w:val="22"/>
        </w:rPr>
        <w:pict>
          <v:line id="_x0000_s1162" style="position:absolute;left:0;text-align:left;z-index:251749376" from="5in,421.05pt" to="372pt,421.05pt"/>
        </w:pict>
      </w:r>
      <w:r>
        <w:rPr>
          <w:rFonts w:ascii="Arial" w:eastAsia="Arial Unicode MS" w:hAnsi="Arial" w:cs="Arial"/>
          <w:bCs/>
          <w:noProof/>
          <w:sz w:val="22"/>
          <w:szCs w:val="22"/>
        </w:rPr>
        <w:pict>
          <v:group id="_x0000_s1107" style="position:absolute;left:0;text-align:left;margin-left:0;margin-top:113.9pt;width:118.85pt;height:38.05pt;z-index:251741184" coordorigin="2160,4621" coordsize="237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160;top:4621;width:2377;height:761" o:preferrelative="f">
              <v:fill o:detectmouseclick="t"/>
              <v:path o:extrusionok="t" o:connecttype="none"/>
              <o:lock v:ext="edit" text="t"/>
            </v:shape>
            <v:rect id="_x0000_s1109" style="position:absolute;left:2160;top:4621;width:16;height:1" fillcolor="silver" stroked="f"/>
            <v:rect id="_x0000_s1110" style="position:absolute;left:2629;top:4621;width:16;height:1" fillcolor="silver" stroked="f"/>
            <v:rect id="_x0000_s1111" style="position:absolute;left:3098;top:4621;width:16;height:1" fillcolor="silver" stroked="f"/>
            <v:rect id="_x0000_s1112" style="position:absolute;left:3567;top:4621;width:16;height:1" fillcolor="silver" stroked="f"/>
            <v:rect id="_x0000_s1113" style="position:absolute;left:4037;top:4621;width:15;height:1" fillcolor="silver" stroked="f"/>
            <v:line id="_x0000_s1114" style="position:absolute" from="2176,4621" to="4521,4622" strokeweight="0"/>
            <v:rect id="_x0000_s1115" style="position:absolute;left:2176;top:4621;width:2345;height:14" fillcolor="black" stroked="f"/>
            <v:rect id="_x0000_s1116" style="position:absolute;left:4506;top:4621;width:15;height:1" fillcolor="silver" stroked="f"/>
            <v:line id="_x0000_s1117" style="position:absolute" from="2176,4865" to="4521,4866" strokeweight="0"/>
            <v:rect id="_x0000_s1118" style="position:absolute;left:2176;top:4865;width:2345;height:14" fillcolor="black" stroked="f"/>
            <v:line id="_x0000_s1119" style="position:absolute" from="2176,5109" to="4521,5110" strokeweight="0"/>
            <v:rect id="_x0000_s1120" style="position:absolute;left:2176;top:5109;width:2345;height:15" fillcolor="black" stroked="f"/>
            <v:line id="_x0000_s1121" style="position:absolute" from="2160,4621" to="2161,5368" strokeweight="0"/>
            <v:rect id="_x0000_s1122" style="position:absolute;left:2160;top:4621;width:16;height:747" fillcolor="black" stroked="f"/>
            <v:line id="_x0000_s1123" style="position:absolute" from="2629,4635" to="2630,5368" strokeweight="0"/>
            <v:rect id="_x0000_s1124" style="position:absolute;left:2629;top:4635;width:16;height:733" fillcolor="black" stroked="f"/>
            <v:line id="_x0000_s1125" style="position:absolute" from="3098,4635" to="3099,5368" strokeweight="0"/>
            <v:rect id="_x0000_s1126" style="position:absolute;left:3098;top:4635;width:16;height:733" fillcolor="black" stroked="f"/>
            <v:line id="_x0000_s1127" style="position:absolute" from="3567,4635" to="3568,5368" strokeweight="0"/>
            <v:rect id="_x0000_s1128" style="position:absolute;left:3567;top:4635;width:16;height:733" fillcolor="black" stroked="f"/>
            <v:line id="_x0000_s1129" style="position:absolute" from="4037,4635" to="4038,5368" strokeweight="0"/>
            <v:rect id="_x0000_s1130" style="position:absolute;left:4037;top:4635;width:15;height:733" fillcolor="black" stroked="f"/>
            <v:line id="_x0000_s1131" style="position:absolute" from="2176,5353" to="4521,5354" strokeweight="0"/>
            <v:rect id="_x0000_s1132" style="position:absolute;left:2176;top:5353;width:2345;height:15" fillcolor="black" stroked="f"/>
            <v:line id="_x0000_s1133" style="position:absolute" from="4506,4635" to="4507,5368" strokeweight="0"/>
            <v:rect id="_x0000_s1134" style="position:absolute;left:4506;top:4635;width:15;height:733" fillcolor="black" stroked="f"/>
            <v:line id="_x0000_s1135" style="position:absolute" from="2160,5368" to="2161,5369" strokecolor="silver" strokeweight="0"/>
            <v:rect id="_x0000_s1136" style="position:absolute;left:2160;top:5368;width:16;height:14" fillcolor="silver" stroked="f"/>
            <v:line id="_x0000_s1137" style="position:absolute" from="2629,5368" to="2630,5369" strokecolor="silver" strokeweight="0"/>
            <v:rect id="_x0000_s1138" style="position:absolute;left:2629;top:5368;width:16;height:14" fillcolor="silver" stroked="f"/>
            <v:line id="_x0000_s1139" style="position:absolute" from="3098,5368" to="3099,5369" strokecolor="silver" strokeweight="0"/>
            <v:rect id="_x0000_s1140" style="position:absolute;left:3098;top:5368;width:16;height:14" fillcolor="silver" stroked="f"/>
            <v:line id="_x0000_s1141" style="position:absolute" from="3567,5368" to="3568,5369" strokecolor="silver" strokeweight="0"/>
            <v:rect id="_x0000_s1142" style="position:absolute;left:3567;top:5368;width:16;height:14" fillcolor="silver" stroked="f"/>
            <v:line id="_x0000_s1143" style="position:absolute" from="4037,5368" to="4038,5369" strokecolor="silver" strokeweight="0"/>
            <v:rect id="_x0000_s1144" style="position:absolute;left:4037;top:5368;width:15;height:14" fillcolor="silver" stroked="f"/>
            <v:line id="_x0000_s1145" style="position:absolute" from="4506,5368" to="4507,5369" strokecolor="silver" strokeweight="0"/>
            <v:rect id="_x0000_s1146" style="position:absolute;left:4506;top:5368;width:15;height:14" fillcolor="silver" stroked="f"/>
            <v:line id="_x0000_s1147" style="position:absolute" from="4521,4621" to="4522,4622" strokecolor="silver" strokeweight="0"/>
            <v:rect id="_x0000_s1148" style="position:absolute;left:4521;top:4621;width:16;height:14" fillcolor="silver" stroked="f"/>
            <v:line id="_x0000_s1149" style="position:absolute" from="4521,4865" to="4522,4866" strokecolor="silver" strokeweight="0"/>
            <v:rect id="_x0000_s1150" style="position:absolute;left:4521;top:4865;width:16;height:14" fillcolor="silver" stroked="f"/>
            <v:line id="_x0000_s1151" style="position:absolute" from="4521,5109" to="4522,5110" strokecolor="silver" strokeweight="0"/>
            <v:rect id="_x0000_s1152" style="position:absolute;left:4521;top:5109;width:16;height:15" fillcolor="silver" stroked="f"/>
            <v:line id="_x0000_s1153" style="position:absolute" from="4521,5353" to="4522,5354" strokecolor="silver" strokeweight="0"/>
            <v:rect id="_x0000_s1154" style="position:absolute;left:4521;top:5353;width:16;height:15" fillcolor="silver" stroked="f"/>
          </v:group>
        </w:pict>
      </w:r>
      <w:r>
        <w:rPr>
          <w:rFonts w:ascii="Arial" w:eastAsia="Arial Unicode MS" w:hAnsi="Arial" w:cs="Arial"/>
          <w:bCs/>
          <w:noProof/>
          <w:sz w:val="22"/>
          <w:szCs w:val="22"/>
        </w:rPr>
        <w:pict>
          <v:rect id="_x0000_s1047" style="position:absolute;left:0;text-align:left;margin-left:156pt;margin-top:10.05pt;width:108.55pt;height:49.1pt;z-index:251679744">
            <v:textbox style="mso-next-textbox:#_x0000_s1047">
              <w:txbxContent>
                <w:p w:rsidR="00B346D1" w:rsidRPr="00423DA6" w:rsidRDefault="00B346D1" w:rsidP="00A46A90">
                  <w:pPr>
                    <w:jc w:val="center"/>
                    <w:rPr>
                      <w:sz w:val="12"/>
                      <w:szCs w:val="12"/>
                    </w:rPr>
                  </w:pPr>
                  <w:r w:rsidRPr="00423DA6">
                    <w:rPr>
                      <w:sz w:val="12"/>
                      <w:szCs w:val="12"/>
                    </w:rPr>
                    <w:t>Kepala Dinas</w:t>
                  </w:r>
                </w:p>
                <w:p w:rsidR="00B346D1" w:rsidRDefault="00B346D1" w:rsidP="00A46A90">
                  <w:pPr>
                    <w:jc w:val="center"/>
                    <w:rPr>
                      <w:sz w:val="12"/>
                      <w:szCs w:val="12"/>
                    </w:rPr>
                  </w:pPr>
                </w:p>
                <w:p w:rsidR="00B346D1" w:rsidRPr="00423DA6" w:rsidRDefault="00B346D1" w:rsidP="00A46A90">
                  <w:pPr>
                    <w:jc w:val="center"/>
                    <w:rPr>
                      <w:sz w:val="12"/>
                      <w:szCs w:val="12"/>
                    </w:rPr>
                  </w:pPr>
                </w:p>
                <w:p w:rsidR="00B346D1" w:rsidRPr="00D95C9E" w:rsidRDefault="00B346D1" w:rsidP="00D95C9E">
                  <w:pPr>
                    <w:jc w:val="center"/>
                    <w:rPr>
                      <w:sz w:val="12"/>
                      <w:szCs w:val="12"/>
                      <w:u w:val="single"/>
                    </w:rPr>
                  </w:pPr>
                  <w:r>
                    <w:rPr>
                      <w:sz w:val="12"/>
                      <w:szCs w:val="12"/>
                      <w:u w:val="single"/>
                    </w:rPr>
                    <w:t>PEBRIALIN,SE, M.Si</w:t>
                  </w:r>
                </w:p>
                <w:p w:rsidR="00B346D1" w:rsidRPr="00423DA6" w:rsidRDefault="00F75C69" w:rsidP="00A46A90">
                  <w:pPr>
                    <w:jc w:val="center"/>
                    <w:rPr>
                      <w:sz w:val="12"/>
                      <w:szCs w:val="12"/>
                    </w:rPr>
                  </w:pPr>
                  <w:r>
                    <w:rPr>
                      <w:sz w:val="12"/>
                      <w:szCs w:val="12"/>
                    </w:rPr>
                    <w:t>NIP.19630118 199203 1 008</w:t>
                  </w:r>
                </w:p>
              </w:txbxContent>
            </v:textbox>
          </v:rect>
        </w:pict>
      </w:r>
      <w:r>
        <w:rPr>
          <w:rFonts w:ascii="Arial" w:eastAsia="Arial Unicode MS" w:hAnsi="Arial" w:cs="Arial"/>
          <w:bCs/>
          <w:noProof/>
          <w:sz w:val="22"/>
          <w:szCs w:val="22"/>
        </w:rPr>
        <w:pict>
          <v:line id="_x0000_s1106" style="position:absolute;left:0;text-align:left;z-index:251740160" from="228pt,493.05pt" to="240pt,493.05pt"/>
        </w:pict>
      </w:r>
      <w:r>
        <w:rPr>
          <w:rFonts w:ascii="Arial" w:eastAsia="Arial Unicode MS" w:hAnsi="Arial" w:cs="Arial"/>
          <w:bCs/>
          <w:noProof/>
          <w:sz w:val="22"/>
          <w:szCs w:val="22"/>
        </w:rPr>
        <w:pict>
          <v:line id="_x0000_s1105" style="position:absolute;left:0;text-align:left;z-index:251739136" from="-78pt,425.25pt" to="-66pt,425.25pt"/>
        </w:pict>
      </w:r>
      <w:r>
        <w:rPr>
          <w:rFonts w:ascii="Arial" w:eastAsia="Arial Unicode MS" w:hAnsi="Arial" w:cs="Arial"/>
          <w:bCs/>
          <w:noProof/>
          <w:sz w:val="22"/>
          <w:szCs w:val="22"/>
        </w:rPr>
        <w:pict>
          <v:line id="_x0000_s1104" style="position:absolute;left:0;text-align:left;z-index:251738112" from="54pt,353.95pt" to="66pt,353.95pt"/>
        </w:pict>
      </w:r>
      <w:r>
        <w:rPr>
          <w:rFonts w:ascii="Arial" w:eastAsia="Arial Unicode MS" w:hAnsi="Arial" w:cs="Arial"/>
          <w:bCs/>
          <w:noProof/>
          <w:sz w:val="22"/>
          <w:szCs w:val="22"/>
        </w:rPr>
        <w:pict>
          <v:line id="_x0000_s1103" style="position:absolute;left:0;text-align:left;z-index:251737088" from="5in,421.05pt" to="372pt,421.05pt"/>
        </w:pict>
      </w:r>
      <w:r>
        <w:rPr>
          <w:rFonts w:ascii="Arial" w:eastAsia="Arial Unicode MS" w:hAnsi="Arial" w:cs="Arial"/>
          <w:bCs/>
          <w:noProof/>
          <w:sz w:val="22"/>
          <w:szCs w:val="22"/>
        </w:rPr>
        <w:pict>
          <v:line id="_x0000_s1102" style="position:absolute;left:0;text-align:left;z-index:251736064" from="54pt,493.05pt" to="66pt,493.05pt"/>
        </w:pict>
      </w:r>
      <w:r>
        <w:rPr>
          <w:rFonts w:ascii="Arial" w:eastAsia="Arial Unicode MS" w:hAnsi="Arial" w:cs="Arial"/>
          <w:bCs/>
          <w:noProof/>
          <w:sz w:val="22"/>
          <w:szCs w:val="22"/>
        </w:rPr>
        <w:pict>
          <v:line id="_x0000_s1101" style="position:absolute;left:0;text-align:left;z-index:251735040" from="228pt,425.15pt" to="240pt,425.15pt"/>
        </w:pict>
      </w:r>
      <w:r>
        <w:rPr>
          <w:rFonts w:ascii="Arial" w:eastAsia="Arial Unicode MS" w:hAnsi="Arial" w:cs="Arial"/>
          <w:bCs/>
          <w:noProof/>
          <w:sz w:val="22"/>
          <w:szCs w:val="22"/>
        </w:rPr>
        <w:pict>
          <v:line id="_x0000_s1100" style="position:absolute;left:0;text-align:left;z-index:251734016" from="5in,353.85pt" to="372pt,353.85pt"/>
        </w:pict>
      </w:r>
      <w:r>
        <w:rPr>
          <w:rFonts w:ascii="Arial" w:eastAsia="Arial Unicode MS" w:hAnsi="Arial" w:cs="Arial"/>
          <w:bCs/>
          <w:noProof/>
          <w:sz w:val="22"/>
          <w:szCs w:val="22"/>
        </w:rPr>
        <w:pict>
          <v:line id="_x0000_s1099" style="position:absolute;left:0;text-align:left;z-index:251732992" from="228pt,353.95pt" to="240pt,353.95pt"/>
        </w:pict>
      </w:r>
      <w:r>
        <w:rPr>
          <w:rFonts w:ascii="Arial" w:eastAsia="Arial Unicode MS" w:hAnsi="Arial" w:cs="Arial"/>
          <w:bCs/>
          <w:noProof/>
          <w:sz w:val="22"/>
          <w:szCs w:val="22"/>
        </w:rPr>
        <w:pict>
          <v:line id="_x0000_s1098" style="position:absolute;left:0;text-align:left;z-index:251731968" from="54pt,425.25pt" to="66pt,425.25pt"/>
        </w:pict>
      </w:r>
      <w:r>
        <w:rPr>
          <w:rFonts w:ascii="Arial" w:eastAsia="Arial Unicode MS" w:hAnsi="Arial" w:cs="Arial"/>
          <w:bCs/>
          <w:noProof/>
          <w:sz w:val="22"/>
          <w:szCs w:val="22"/>
        </w:rPr>
        <w:pict>
          <v:line id="_x0000_s1097" style="position:absolute;left:0;text-align:left;z-index:251730944" from="-78pt,493.05pt" to="-66pt,493.05pt"/>
        </w:pict>
      </w:r>
      <w:r>
        <w:rPr>
          <w:rFonts w:ascii="Arial" w:eastAsia="Arial Unicode MS" w:hAnsi="Arial" w:cs="Arial"/>
          <w:bCs/>
          <w:noProof/>
          <w:sz w:val="22"/>
          <w:szCs w:val="22"/>
        </w:rPr>
        <w:pict>
          <v:line id="_x0000_s1096" style="position:absolute;left:0;text-align:left;z-index:251729920" from="-78pt,354.65pt" to="-66pt,354.65pt"/>
        </w:pict>
      </w:r>
      <w:r>
        <w:rPr>
          <w:rFonts w:ascii="Arial" w:eastAsia="Arial Unicode MS" w:hAnsi="Arial" w:cs="Arial"/>
          <w:bCs/>
          <w:noProof/>
          <w:sz w:val="22"/>
          <w:szCs w:val="22"/>
        </w:rPr>
        <w:pict>
          <v:line id="_x0000_s1095" style="position:absolute;left:0;text-align:left;z-index:251728896" from="5in,322.05pt" to="420pt,322.05pt"/>
        </w:pict>
      </w:r>
      <w:r>
        <w:rPr>
          <w:rFonts w:ascii="Arial" w:eastAsia="Arial Unicode MS" w:hAnsi="Arial" w:cs="Arial"/>
          <w:bCs/>
          <w:noProof/>
          <w:sz w:val="22"/>
          <w:szCs w:val="22"/>
        </w:rPr>
        <w:pict>
          <v:line id="_x0000_s1094" style="position:absolute;left:0;text-align:left;z-index:251727872" from="54pt,322.05pt" to="120pt,322.05pt"/>
        </w:pict>
      </w:r>
      <w:r>
        <w:rPr>
          <w:rFonts w:ascii="Arial" w:eastAsia="Arial Unicode MS" w:hAnsi="Arial" w:cs="Arial"/>
          <w:bCs/>
          <w:noProof/>
          <w:sz w:val="22"/>
          <w:szCs w:val="22"/>
        </w:rPr>
        <w:pict>
          <v:line id="_x0000_s1093" style="position:absolute;left:0;text-align:left;z-index:251726848" from="228pt,322.05pt" to="294pt,322.05pt"/>
        </w:pict>
      </w:r>
      <w:r>
        <w:rPr>
          <w:rFonts w:ascii="Arial" w:eastAsia="Arial Unicode MS" w:hAnsi="Arial" w:cs="Arial"/>
          <w:bCs/>
          <w:noProof/>
          <w:sz w:val="22"/>
          <w:szCs w:val="22"/>
        </w:rPr>
        <w:pict>
          <v:line id="_x0000_s1092" style="position:absolute;left:0;text-align:left;z-index:251725824" from="-78pt,322.05pt" to="-12pt,322.05pt"/>
        </w:pict>
      </w:r>
      <w:r>
        <w:rPr>
          <w:rFonts w:ascii="Arial" w:eastAsia="Arial Unicode MS" w:hAnsi="Arial" w:cs="Arial"/>
          <w:bCs/>
          <w:noProof/>
          <w:sz w:val="22"/>
          <w:szCs w:val="22"/>
        </w:rPr>
        <w:pict>
          <v:line id="_x0000_s1090" style="position:absolute;left:0;text-align:left;flip:x;z-index:251723776" from="228pt,322.05pt" to="228pt,493.05pt"/>
        </w:pict>
      </w:r>
      <w:r>
        <w:rPr>
          <w:rFonts w:ascii="Arial" w:eastAsia="Arial Unicode MS" w:hAnsi="Arial" w:cs="Arial"/>
          <w:bCs/>
          <w:noProof/>
          <w:sz w:val="22"/>
          <w:szCs w:val="22"/>
        </w:rPr>
        <w:pict>
          <v:line id="_x0000_s1089" style="position:absolute;left:0;text-align:left;flip:x;z-index:251722752" from="54pt,322.05pt" to="54pt,493.05pt"/>
        </w:pict>
      </w:r>
      <w:r>
        <w:rPr>
          <w:rFonts w:ascii="Arial" w:eastAsia="Arial Unicode MS" w:hAnsi="Arial" w:cs="Arial"/>
          <w:bCs/>
          <w:noProof/>
          <w:sz w:val="22"/>
          <w:szCs w:val="22"/>
        </w:rPr>
        <w:pict>
          <v:line id="_x0000_s1088" style="position:absolute;left:0;text-align:left;flip:x;z-index:251721728" from="-78pt,322.05pt" to="-78pt,493.05pt"/>
        </w:pict>
      </w:r>
      <w:r>
        <w:rPr>
          <w:rFonts w:ascii="Arial" w:eastAsia="Arial Unicode MS" w:hAnsi="Arial" w:cs="Arial"/>
          <w:bCs/>
          <w:noProof/>
          <w:sz w:val="22"/>
          <w:szCs w:val="22"/>
        </w:rPr>
        <w:pict>
          <v:line id="_x0000_s1087" style="position:absolute;left:0;text-align:left;flip:x;z-index:251720704" from="420pt,286.05pt" to="420pt,322.05pt"/>
        </w:pict>
      </w:r>
      <w:r>
        <w:rPr>
          <w:rFonts w:ascii="Arial" w:eastAsia="Arial Unicode MS" w:hAnsi="Arial" w:cs="Arial"/>
          <w:bCs/>
          <w:noProof/>
          <w:sz w:val="22"/>
          <w:szCs w:val="22"/>
        </w:rPr>
        <w:pict>
          <v:line id="_x0000_s1086" style="position:absolute;left:0;text-align:left;flip:x;z-index:251719680" from="294pt,286.05pt" to="294pt,322.05pt"/>
        </w:pict>
      </w:r>
      <w:r>
        <w:rPr>
          <w:rFonts w:ascii="Arial" w:eastAsia="Arial Unicode MS" w:hAnsi="Arial" w:cs="Arial"/>
          <w:bCs/>
          <w:noProof/>
          <w:sz w:val="22"/>
          <w:szCs w:val="22"/>
        </w:rPr>
        <w:pict>
          <v:line id="_x0000_s1085" style="position:absolute;left:0;text-align:left;flip:x;z-index:251718656" from="120pt,286.05pt" to="120pt,322.05pt"/>
        </w:pict>
      </w:r>
      <w:r>
        <w:rPr>
          <w:rFonts w:ascii="Arial" w:eastAsia="Arial Unicode MS" w:hAnsi="Arial" w:cs="Arial"/>
          <w:bCs/>
          <w:noProof/>
          <w:sz w:val="22"/>
          <w:szCs w:val="22"/>
        </w:rPr>
        <w:pict>
          <v:line id="_x0000_s1084" style="position:absolute;left:0;text-align:left;flip:x;z-index:251717632" from="-12pt,286.05pt" to="-12pt,322.05pt"/>
        </w:pict>
      </w:r>
      <w:r>
        <w:rPr>
          <w:rFonts w:ascii="Arial" w:eastAsia="Arial Unicode MS" w:hAnsi="Arial" w:cs="Arial"/>
          <w:bCs/>
          <w:noProof/>
          <w:sz w:val="22"/>
          <w:szCs w:val="22"/>
        </w:rPr>
        <w:pict>
          <v:line id="_x0000_s1083" style="position:absolute;left:0;text-align:left;flip:x;z-index:251716608" from="420pt,232.05pt" to="420pt,251.45pt"/>
        </w:pict>
      </w:r>
      <w:r>
        <w:rPr>
          <w:rFonts w:ascii="Arial" w:eastAsia="Arial Unicode MS" w:hAnsi="Arial" w:cs="Arial"/>
          <w:bCs/>
          <w:noProof/>
          <w:sz w:val="22"/>
          <w:szCs w:val="22"/>
        </w:rPr>
        <w:pict>
          <v:line id="_x0000_s1082" style="position:absolute;left:0;text-align:left;flip:x;z-index:251715584" from="294pt,232.05pt" to="294pt,251.45pt"/>
        </w:pict>
      </w:r>
      <w:r>
        <w:rPr>
          <w:rFonts w:ascii="Arial" w:eastAsia="Arial Unicode MS" w:hAnsi="Arial" w:cs="Arial"/>
          <w:bCs/>
          <w:noProof/>
          <w:sz w:val="22"/>
          <w:szCs w:val="22"/>
        </w:rPr>
        <w:pict>
          <v:line id="_x0000_s1081" style="position:absolute;left:0;text-align:left;flip:x;z-index:251714560" from="120pt,232.05pt" to="120pt,251.45pt"/>
        </w:pict>
      </w:r>
      <w:r>
        <w:rPr>
          <w:rFonts w:ascii="Arial" w:eastAsia="Arial Unicode MS" w:hAnsi="Arial" w:cs="Arial"/>
          <w:bCs/>
          <w:noProof/>
          <w:sz w:val="22"/>
          <w:szCs w:val="22"/>
        </w:rPr>
        <w:pict>
          <v:line id="_x0000_s1080" style="position:absolute;left:0;text-align:left;flip:x;z-index:251713536" from="-12pt,232.05pt" to="-12pt,251.45pt"/>
        </w:pict>
      </w:r>
      <w:r>
        <w:rPr>
          <w:rFonts w:ascii="Arial" w:eastAsia="Arial Unicode MS" w:hAnsi="Arial" w:cs="Arial"/>
          <w:bCs/>
          <w:noProof/>
          <w:sz w:val="22"/>
          <w:szCs w:val="22"/>
        </w:rPr>
        <w:pict>
          <v:line id="_x0000_s1079" style="position:absolute;left:0;text-align:left;z-index:251712512" from="-12pt,232.05pt" to="420pt,232.05pt"/>
        </w:pict>
      </w:r>
      <w:r>
        <w:rPr>
          <w:rFonts w:ascii="Arial" w:eastAsia="Arial Unicode MS" w:hAnsi="Arial" w:cs="Arial"/>
          <w:bCs/>
          <w:noProof/>
          <w:sz w:val="22"/>
          <w:szCs w:val="22"/>
        </w:rPr>
        <w:pict>
          <v:line id="_x0000_s1078" style="position:absolute;left:0;text-align:left;flip:x;z-index:251711488" from="276pt,160.05pt" to="276pt,179.45pt"/>
        </w:pict>
      </w:r>
      <w:r>
        <w:rPr>
          <w:rFonts w:ascii="Arial" w:eastAsia="Arial Unicode MS" w:hAnsi="Arial" w:cs="Arial"/>
          <w:bCs/>
          <w:noProof/>
          <w:sz w:val="22"/>
          <w:szCs w:val="22"/>
        </w:rPr>
        <w:pict>
          <v:line id="_x0000_s1077" style="position:absolute;left:0;text-align:left;flip:x;z-index:251710464" from="450pt,160.05pt" to="450pt,179.45pt"/>
        </w:pict>
      </w:r>
      <w:r>
        <w:rPr>
          <w:rFonts w:ascii="Arial" w:eastAsia="Arial Unicode MS" w:hAnsi="Arial" w:cs="Arial"/>
          <w:bCs/>
          <w:noProof/>
          <w:sz w:val="22"/>
          <w:szCs w:val="22"/>
        </w:rPr>
        <w:pict>
          <v:line id="_x0000_s1076" style="position:absolute;left:0;text-align:left;z-index:251709440" from="276pt,160.05pt" to="450pt,160.05pt"/>
        </w:pict>
      </w:r>
      <w:r>
        <w:rPr>
          <w:rFonts w:ascii="Arial" w:eastAsia="Arial Unicode MS" w:hAnsi="Arial" w:cs="Arial"/>
          <w:bCs/>
          <w:noProof/>
          <w:sz w:val="22"/>
          <w:szCs w:val="22"/>
        </w:rPr>
        <w:pict>
          <v:line id="_x0000_s1074" style="position:absolute;left:0;text-align:left;flip:x;z-index:251707392" from="5in,88.05pt" to="5in,107.45pt"/>
        </w:pict>
      </w:r>
      <w:r>
        <w:rPr>
          <w:rFonts w:ascii="Arial" w:eastAsia="Arial Unicode MS" w:hAnsi="Arial" w:cs="Arial"/>
          <w:bCs/>
          <w:noProof/>
          <w:sz w:val="22"/>
          <w:szCs w:val="22"/>
        </w:rPr>
        <w:pict>
          <v:line id="_x0000_s1073" style="position:absolute;left:0;text-align:left;z-index:251706368" from="210pt,88.05pt" to="5in,88.05pt"/>
        </w:pict>
      </w:r>
      <w:r>
        <w:rPr>
          <w:rFonts w:ascii="Arial" w:eastAsia="Arial Unicode MS" w:hAnsi="Arial" w:cs="Arial"/>
          <w:bCs/>
          <w:noProof/>
          <w:sz w:val="22"/>
          <w:szCs w:val="22"/>
        </w:rPr>
        <w:pict>
          <v:line id="_x0000_s1072" style="position:absolute;left:0;text-align:left;flip:x;z-index:251705344" from="54pt,79.05pt" to="54pt,97.05pt"/>
        </w:pict>
      </w:r>
      <w:r>
        <w:rPr>
          <w:rFonts w:ascii="Arial" w:eastAsia="Arial Unicode MS" w:hAnsi="Arial" w:cs="Arial"/>
          <w:bCs/>
          <w:noProof/>
          <w:sz w:val="22"/>
          <w:szCs w:val="22"/>
        </w:rPr>
        <w:pict>
          <v:line id="_x0000_s1071" style="position:absolute;left:0;text-align:left;z-index:251704320" from="54pt,79.05pt" to="204pt,79.05pt"/>
        </w:pict>
      </w:r>
      <w:r>
        <w:rPr>
          <w:rFonts w:ascii="Arial" w:eastAsia="Arial Unicode MS" w:hAnsi="Arial" w:cs="Arial"/>
          <w:bCs/>
          <w:noProof/>
          <w:sz w:val="22"/>
          <w:szCs w:val="22"/>
        </w:rPr>
        <w:pict>
          <v:line id="_x0000_s1070" style="position:absolute;left:0;text-align:left;flip:x;z-index:251703296" from="204pt,59.65pt" to="204pt,79.05pt"/>
        </w:pict>
      </w:r>
      <w:r>
        <w:rPr>
          <w:rFonts w:ascii="Arial" w:eastAsia="Arial Unicode MS" w:hAnsi="Arial" w:cs="Arial"/>
          <w:bCs/>
          <w:noProof/>
          <w:sz w:val="22"/>
          <w:szCs w:val="22"/>
        </w:rPr>
        <w:pict>
          <v:line id="_x0000_s1069" style="position:absolute;left:0;text-align:left;flip:x;z-index:251702272" from="210pt,60.35pt" to="210pt,545.95pt"/>
        </w:pict>
      </w:r>
    </w:p>
    <w:p w:rsidR="00A46A90" w:rsidRPr="00A46A90" w:rsidRDefault="00A46A90" w:rsidP="00A46A90">
      <w:pPr>
        <w:tabs>
          <w:tab w:val="left" w:pos="2907"/>
        </w:tabs>
        <w:spacing w:line="360" w:lineRule="auto"/>
        <w:jc w:val="both"/>
        <w:rPr>
          <w:rFonts w:ascii="Arial" w:eastAsia="Arial Unicode MS" w:hAnsi="Arial" w:cs="Arial"/>
          <w:bCs/>
          <w:sz w:val="22"/>
          <w:szCs w:val="22"/>
          <w:lang w:val="id-ID"/>
        </w:rPr>
      </w:pPr>
      <w:r w:rsidRPr="00A46A90">
        <w:rPr>
          <w:rFonts w:ascii="Arial" w:eastAsia="Arial Unicode MS" w:hAnsi="Arial" w:cs="Arial"/>
          <w:bCs/>
          <w:sz w:val="22"/>
          <w:szCs w:val="22"/>
          <w:lang w:val="id-ID"/>
        </w:rPr>
        <w:tab/>
      </w:r>
    </w:p>
    <w:p w:rsidR="00A46A90" w:rsidRPr="00A46A90" w:rsidRDefault="00A46A90" w:rsidP="00A46A90">
      <w:pPr>
        <w:spacing w:line="360" w:lineRule="auto"/>
        <w:jc w:val="both"/>
        <w:rPr>
          <w:rFonts w:ascii="Arial" w:eastAsia="Arial Unicode MS" w:hAnsi="Arial" w:cs="Arial"/>
          <w:bCs/>
          <w:sz w:val="22"/>
          <w:szCs w:val="22"/>
          <w:lang w:val="id-ID"/>
        </w:rPr>
      </w:pPr>
    </w:p>
    <w:p w:rsidR="00A46A90" w:rsidRPr="00A46A90" w:rsidRDefault="00A46A90" w:rsidP="00A46A90">
      <w:pPr>
        <w:spacing w:line="360" w:lineRule="auto"/>
        <w:jc w:val="both"/>
        <w:rPr>
          <w:rFonts w:ascii="Arial" w:eastAsia="Arial Unicode MS" w:hAnsi="Arial" w:cs="Arial"/>
          <w:bCs/>
          <w:sz w:val="22"/>
          <w:szCs w:val="22"/>
          <w:lang w:val="id-ID"/>
        </w:rPr>
      </w:pPr>
    </w:p>
    <w:p w:rsidR="00A46A90" w:rsidRPr="00A46A90" w:rsidRDefault="00A46A90" w:rsidP="00A46A90">
      <w:pPr>
        <w:spacing w:line="360" w:lineRule="auto"/>
        <w:jc w:val="both"/>
        <w:rPr>
          <w:rFonts w:ascii="Arial" w:eastAsia="Arial Unicode MS" w:hAnsi="Arial" w:cs="Arial"/>
          <w:bCs/>
          <w:sz w:val="22"/>
          <w:szCs w:val="22"/>
          <w:lang w:val="id-ID"/>
        </w:rPr>
      </w:pPr>
    </w:p>
    <w:p w:rsidR="00A46A90" w:rsidRPr="00A46A90" w:rsidRDefault="00C71F52" w:rsidP="00A46A90">
      <w:pPr>
        <w:spacing w:line="360" w:lineRule="auto"/>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048" style="position:absolute;left:0;text-align:left;margin-left:300pt;margin-top:12.85pt;width:120pt;height:38.8pt;z-index:251680768">
            <v:textbox style="mso-next-textbox:#_x0000_s1048">
              <w:txbxContent>
                <w:p w:rsidR="00B346D1" w:rsidRPr="00423DA6" w:rsidRDefault="00B346D1" w:rsidP="00A46A90">
                  <w:pPr>
                    <w:jc w:val="center"/>
                    <w:rPr>
                      <w:sz w:val="12"/>
                      <w:szCs w:val="12"/>
                      <w:lang w:val="sv-SE"/>
                    </w:rPr>
                  </w:pPr>
                  <w:r w:rsidRPr="00423DA6">
                    <w:rPr>
                      <w:sz w:val="12"/>
                      <w:szCs w:val="12"/>
                      <w:lang w:val="sv-SE"/>
                    </w:rPr>
                    <w:t>Sekretaris</w:t>
                  </w:r>
                </w:p>
                <w:p w:rsidR="00B346D1" w:rsidRPr="00423DA6" w:rsidRDefault="00B346D1" w:rsidP="00A46A90">
                  <w:pPr>
                    <w:jc w:val="center"/>
                    <w:rPr>
                      <w:sz w:val="12"/>
                      <w:szCs w:val="12"/>
                      <w:lang w:val="sv-SE"/>
                    </w:rPr>
                  </w:pPr>
                </w:p>
                <w:p w:rsidR="00B346D1" w:rsidRPr="00423DA6" w:rsidRDefault="00F75C69" w:rsidP="00A46A90">
                  <w:pPr>
                    <w:jc w:val="center"/>
                    <w:rPr>
                      <w:sz w:val="12"/>
                      <w:szCs w:val="12"/>
                      <w:u w:val="single"/>
                      <w:lang w:val="sv-SE"/>
                    </w:rPr>
                  </w:pPr>
                  <w:r>
                    <w:rPr>
                      <w:sz w:val="12"/>
                      <w:szCs w:val="12"/>
                      <w:u w:val="single"/>
                      <w:lang w:val="sv-SE"/>
                    </w:rPr>
                    <w:t>Drs. Eryudhi Apriadi</w:t>
                  </w:r>
                </w:p>
                <w:p w:rsidR="00B346D1" w:rsidRPr="00423DA6" w:rsidRDefault="00F75C69" w:rsidP="00A46A90">
                  <w:pPr>
                    <w:jc w:val="center"/>
                    <w:rPr>
                      <w:sz w:val="12"/>
                      <w:szCs w:val="12"/>
                    </w:rPr>
                  </w:pPr>
                  <w:r>
                    <w:rPr>
                      <w:sz w:val="12"/>
                      <w:szCs w:val="12"/>
                    </w:rPr>
                    <w:t>NIP. 19690425 198909 1 001</w:t>
                  </w:r>
                </w:p>
              </w:txbxContent>
            </v:textbox>
          </v:rect>
        </w:pict>
      </w:r>
      <w:r>
        <w:rPr>
          <w:rFonts w:ascii="Arial" w:eastAsia="Arial Unicode MS" w:hAnsi="Arial" w:cs="Arial"/>
          <w:bCs/>
          <w:noProof/>
          <w:sz w:val="22"/>
          <w:szCs w:val="22"/>
        </w:rPr>
        <w:pict>
          <v:rect id="_x0000_s1068" style="position:absolute;left:0;text-align:left;margin-left:-.3pt;margin-top:1.15pt;width:117.85pt;height:18pt;z-index:251701248">
            <v:textbox style="mso-next-textbox:#_x0000_s1068">
              <w:txbxContent>
                <w:p w:rsidR="00B346D1" w:rsidRPr="00FA1148" w:rsidRDefault="00B346D1" w:rsidP="00A46A90">
                  <w:pPr>
                    <w:jc w:val="center"/>
                    <w:rPr>
                      <w:sz w:val="12"/>
                      <w:szCs w:val="12"/>
                    </w:rPr>
                  </w:pPr>
                  <w:r>
                    <w:rPr>
                      <w:sz w:val="12"/>
                      <w:szCs w:val="12"/>
                    </w:rPr>
                    <w:t>Kelompok Jabatan Fungsional</w:t>
                  </w:r>
                </w:p>
              </w:txbxContent>
            </v:textbox>
          </v:rect>
        </w:pict>
      </w:r>
    </w:p>
    <w:p w:rsidR="00A46A90" w:rsidRPr="00A46A90" w:rsidRDefault="00C71F52" w:rsidP="00A46A90">
      <w:pPr>
        <w:spacing w:line="360" w:lineRule="auto"/>
        <w:jc w:val="both"/>
        <w:rPr>
          <w:rFonts w:ascii="Arial" w:eastAsia="Arial Unicode MS" w:hAnsi="Arial" w:cs="Arial"/>
          <w:bCs/>
          <w:sz w:val="22"/>
          <w:szCs w:val="22"/>
          <w:lang w:val="id-ID"/>
        </w:rPr>
      </w:pPr>
      <w:r>
        <w:rPr>
          <w:rFonts w:ascii="Arial" w:eastAsia="Arial Unicode MS" w:hAnsi="Arial" w:cs="Arial"/>
          <w:bCs/>
          <w:noProof/>
          <w:sz w:val="22"/>
          <w:szCs w:val="22"/>
        </w:rPr>
        <w:pict>
          <v:line id="_x0000_s1075" style="position:absolute;left:0;text-align:left;flip:x;z-index:251708416" from="5in,33pt" to="5in,65.6pt"/>
        </w:pict>
      </w:r>
      <w:r w:rsidR="00A46A90" w:rsidRPr="00A46A90">
        <w:rPr>
          <w:rFonts w:ascii="Arial" w:eastAsia="Arial Unicode MS" w:hAnsi="Arial" w:cs="Arial"/>
          <w:bCs/>
          <w:sz w:val="22"/>
          <w:szCs w:val="22"/>
          <w:lang w:val="id-ID"/>
        </w:rPr>
        <w:br w:type="textWrapping" w:clear="all"/>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051" style="position:absolute;left:0;text-align:left;margin-left:306pt;margin-top:7.95pt;width:81.75pt;height:44.75pt;z-index:251683840">
            <v:textbox style="mso-next-textbox:#_x0000_s1051">
              <w:txbxContent>
                <w:p w:rsidR="00B346D1" w:rsidRDefault="00B346D1" w:rsidP="00A46A90">
                  <w:pPr>
                    <w:jc w:val="center"/>
                    <w:rPr>
                      <w:sz w:val="12"/>
                      <w:szCs w:val="12"/>
                      <w:lang w:val="sv-SE"/>
                    </w:rPr>
                  </w:pPr>
                  <w:r w:rsidRPr="00F30481">
                    <w:rPr>
                      <w:sz w:val="12"/>
                      <w:szCs w:val="12"/>
                      <w:lang w:val="sv-SE"/>
                    </w:rPr>
                    <w:t>Sub Bagian Keuangan</w:t>
                  </w:r>
                </w:p>
                <w:p w:rsidR="00B346D1" w:rsidRPr="00F30481" w:rsidRDefault="00B346D1" w:rsidP="00A46A90">
                  <w:pPr>
                    <w:jc w:val="center"/>
                    <w:rPr>
                      <w:sz w:val="12"/>
                      <w:szCs w:val="12"/>
                      <w:lang w:val="sv-SE"/>
                    </w:rPr>
                  </w:pPr>
                </w:p>
                <w:p w:rsidR="00B346D1" w:rsidRPr="00DA00B9" w:rsidRDefault="00B346D1" w:rsidP="00A46A90">
                  <w:pPr>
                    <w:jc w:val="center"/>
                    <w:rPr>
                      <w:sz w:val="12"/>
                      <w:szCs w:val="12"/>
                    </w:rPr>
                  </w:pPr>
                  <w:r w:rsidRPr="00DA00B9">
                    <w:rPr>
                      <w:color w:val="FFFFFF"/>
                      <w:sz w:val="12"/>
                      <w:szCs w:val="12"/>
                      <w:lang w:val="sv-SE"/>
                    </w:rPr>
                    <w:t xml:space="preserve">Anik </w:t>
                  </w:r>
                  <w:r w:rsidRPr="008C6418">
                    <w:rPr>
                      <w:sz w:val="12"/>
                      <w:szCs w:val="12"/>
                      <w:u w:val="single"/>
                    </w:rPr>
                    <w:t>Atika Rahayu, SE</w:t>
                  </w:r>
                </w:p>
                <w:p w:rsidR="00B346D1" w:rsidRPr="00FA1148" w:rsidRDefault="00B346D1" w:rsidP="00A46A90">
                  <w:pPr>
                    <w:jc w:val="center"/>
                    <w:rPr>
                      <w:sz w:val="12"/>
                      <w:szCs w:val="12"/>
                    </w:rPr>
                  </w:pPr>
                  <w:r>
                    <w:rPr>
                      <w:sz w:val="12"/>
                      <w:szCs w:val="12"/>
                    </w:rPr>
                    <w:t>NIP.197505172002122012</w:t>
                  </w:r>
                </w:p>
                <w:p w:rsidR="00B346D1" w:rsidRPr="00F30481" w:rsidRDefault="00B346D1" w:rsidP="00A46A90">
                  <w:pPr>
                    <w:jc w:val="center"/>
                    <w:rPr>
                      <w:color w:val="FFFFFF"/>
                      <w:sz w:val="12"/>
                      <w:szCs w:val="12"/>
                      <w:u w:val="single"/>
                      <w:lang w:val="sv-SE"/>
                    </w:rPr>
                  </w:pPr>
                  <w:r w:rsidRPr="00F30481">
                    <w:rPr>
                      <w:color w:val="FFFFFF"/>
                      <w:sz w:val="12"/>
                      <w:szCs w:val="12"/>
                      <w:u w:val="single"/>
                      <w:lang w:val="sv-SE"/>
                    </w:rPr>
                    <w:t>Kurniati</w:t>
                  </w:r>
                </w:p>
                <w:p w:rsidR="00B346D1" w:rsidRPr="00F30481" w:rsidRDefault="00B346D1" w:rsidP="00A46A90">
                  <w:pPr>
                    <w:jc w:val="center"/>
                    <w:rPr>
                      <w:color w:val="FFFFFF"/>
                      <w:sz w:val="12"/>
                      <w:szCs w:val="12"/>
                      <w:lang w:val="sv-SE"/>
                    </w:rPr>
                  </w:pPr>
                  <w:r w:rsidRPr="00F30481">
                    <w:rPr>
                      <w:color w:val="FFFFFF"/>
                      <w:sz w:val="12"/>
                      <w:szCs w:val="12"/>
                      <w:lang w:val="sv-SE"/>
                    </w:rPr>
                    <w:t>Nip. 160022625</w:t>
                  </w:r>
                </w:p>
              </w:txbxContent>
            </v:textbox>
          </v:rect>
        </w:pict>
      </w:r>
      <w:r>
        <w:rPr>
          <w:rFonts w:ascii="Arial" w:eastAsia="Arial Unicode MS" w:hAnsi="Arial" w:cs="Arial"/>
          <w:bCs/>
          <w:noProof/>
          <w:sz w:val="22"/>
          <w:szCs w:val="22"/>
        </w:rPr>
        <w:pict>
          <v:rect id="_x0000_s1050" style="position:absolute;left:0;text-align:left;margin-left:393pt;margin-top:7.6pt;width:86.25pt;height:45.1pt;z-index:251682816">
            <v:textbox style="mso-next-textbox:#_x0000_s1050">
              <w:txbxContent>
                <w:p w:rsidR="00B346D1" w:rsidRDefault="00B346D1" w:rsidP="00A46A90">
                  <w:pPr>
                    <w:jc w:val="center"/>
                    <w:rPr>
                      <w:sz w:val="12"/>
                      <w:szCs w:val="12"/>
                    </w:rPr>
                  </w:pPr>
                  <w:r>
                    <w:rPr>
                      <w:sz w:val="12"/>
                      <w:szCs w:val="12"/>
                    </w:rPr>
                    <w:t xml:space="preserve">Sub Bagian </w:t>
                  </w:r>
                  <w:r w:rsidR="00F75C69">
                    <w:rPr>
                      <w:sz w:val="12"/>
                      <w:szCs w:val="12"/>
                    </w:rPr>
                    <w:t>Perencanaan Program</w:t>
                  </w:r>
                </w:p>
                <w:p w:rsidR="00B346D1" w:rsidRDefault="00B346D1" w:rsidP="0017587B">
                  <w:pPr>
                    <w:ind w:right="50"/>
                    <w:jc w:val="center"/>
                    <w:rPr>
                      <w:sz w:val="12"/>
                      <w:szCs w:val="12"/>
                      <w:u w:val="single"/>
                    </w:rPr>
                  </w:pPr>
                </w:p>
                <w:p w:rsidR="00B346D1" w:rsidRPr="0000622A" w:rsidRDefault="00F75C69" w:rsidP="00F75C69">
                  <w:pPr>
                    <w:rPr>
                      <w:sz w:val="12"/>
                      <w:szCs w:val="12"/>
                      <w:u w:val="single"/>
                    </w:rPr>
                  </w:pPr>
                  <w:r w:rsidRPr="00F75C69">
                    <w:rPr>
                      <w:sz w:val="12"/>
                      <w:szCs w:val="12"/>
                    </w:rPr>
                    <w:t xml:space="preserve">         </w:t>
                  </w:r>
                  <w:r>
                    <w:rPr>
                      <w:sz w:val="12"/>
                      <w:szCs w:val="12"/>
                      <w:u w:val="single"/>
                    </w:rPr>
                    <w:t xml:space="preserve">Zulkarnain, AMd, </w:t>
                  </w:r>
                  <w:r>
                    <w:rPr>
                      <w:sz w:val="12"/>
                      <w:szCs w:val="12"/>
                    </w:rPr>
                    <w:t>NIP.19770712 200212 1 011</w:t>
                  </w:r>
                </w:p>
                <w:p w:rsidR="00B346D1" w:rsidRDefault="00B346D1" w:rsidP="00A46A90">
                  <w:pPr>
                    <w:jc w:val="center"/>
                    <w:rPr>
                      <w:sz w:val="12"/>
                      <w:szCs w:val="12"/>
                    </w:rPr>
                  </w:pPr>
                </w:p>
              </w:txbxContent>
            </v:textbox>
          </v:rect>
        </w:pict>
      </w:r>
      <w:r>
        <w:rPr>
          <w:rFonts w:ascii="Arial" w:eastAsia="Arial Unicode MS" w:hAnsi="Arial" w:cs="Arial"/>
          <w:bCs/>
          <w:noProof/>
          <w:sz w:val="22"/>
          <w:szCs w:val="22"/>
        </w:rPr>
        <w:pict>
          <v:rect id="_x0000_s1049" style="position:absolute;left:0;text-align:left;margin-left:216.75pt;margin-top:7.95pt;width:83.25pt;height:44.75pt;z-index:251681792">
            <v:textbox style="mso-next-textbox:#_x0000_s1049">
              <w:txbxContent>
                <w:p w:rsidR="00B346D1" w:rsidRDefault="00B346D1" w:rsidP="00A46A90">
                  <w:pPr>
                    <w:jc w:val="center"/>
                    <w:rPr>
                      <w:sz w:val="12"/>
                      <w:szCs w:val="12"/>
                    </w:rPr>
                  </w:pPr>
                  <w:r>
                    <w:rPr>
                      <w:sz w:val="12"/>
                      <w:szCs w:val="12"/>
                    </w:rPr>
                    <w:t>Sub Bagian Umum</w:t>
                  </w:r>
                  <w:r w:rsidR="00F75C69">
                    <w:rPr>
                      <w:sz w:val="12"/>
                      <w:szCs w:val="12"/>
                    </w:rPr>
                    <w:t xml:space="preserve"> dan Kepegawaian</w:t>
                  </w:r>
                </w:p>
                <w:p w:rsidR="00B346D1" w:rsidRDefault="00B346D1" w:rsidP="00A46A90">
                  <w:pPr>
                    <w:jc w:val="center"/>
                    <w:rPr>
                      <w:sz w:val="12"/>
                      <w:szCs w:val="12"/>
                    </w:rPr>
                  </w:pPr>
                </w:p>
                <w:p w:rsidR="00B346D1" w:rsidRPr="00E21E6A" w:rsidRDefault="00F75C69" w:rsidP="00A46A90">
                  <w:pPr>
                    <w:jc w:val="center"/>
                    <w:rPr>
                      <w:sz w:val="12"/>
                      <w:szCs w:val="12"/>
                      <w:u w:val="single"/>
                    </w:rPr>
                  </w:pPr>
                  <w:r>
                    <w:rPr>
                      <w:sz w:val="12"/>
                      <w:szCs w:val="12"/>
                      <w:u w:val="single"/>
                    </w:rPr>
                    <w:t>Nurmala, AMP, SE</w:t>
                  </w:r>
                </w:p>
                <w:p w:rsidR="00B346D1" w:rsidRDefault="00F75C69" w:rsidP="00A46A90">
                  <w:pPr>
                    <w:rPr>
                      <w:sz w:val="12"/>
                      <w:szCs w:val="12"/>
                    </w:rPr>
                  </w:pPr>
                  <w:r>
                    <w:rPr>
                      <w:sz w:val="12"/>
                      <w:szCs w:val="12"/>
                    </w:rPr>
                    <w:t>NIP.196508151986032024</w:t>
                  </w:r>
                </w:p>
                <w:p w:rsidR="00B346D1" w:rsidRPr="00FA1148" w:rsidRDefault="00B346D1" w:rsidP="00A46A90">
                  <w:pPr>
                    <w:rPr>
                      <w:sz w:val="12"/>
                      <w:szCs w:val="12"/>
                    </w:rPr>
                  </w:pPr>
                </w:p>
              </w:txbxContent>
            </v:textbox>
          </v:rect>
        </w:pict>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055" style="position:absolute;left:0;text-align:left;margin-left:372pt;margin-top:3.7pt;width:101pt;height:35.35pt;z-index:251687936">
            <v:textbox style="mso-next-textbox:#_x0000_s1055">
              <w:txbxContent>
                <w:p w:rsidR="00B346D1" w:rsidRPr="00E5165B" w:rsidRDefault="00B346D1" w:rsidP="00A46A90">
                  <w:pPr>
                    <w:jc w:val="center"/>
                    <w:rPr>
                      <w:sz w:val="12"/>
                      <w:szCs w:val="12"/>
                      <w:lang w:val="sv-SE"/>
                    </w:rPr>
                  </w:pPr>
                  <w:r w:rsidRPr="00E5165B">
                    <w:rPr>
                      <w:sz w:val="12"/>
                      <w:szCs w:val="12"/>
                      <w:lang w:val="sv-SE"/>
                    </w:rPr>
                    <w:t>Bidang Seni Budaya dan Sejarah</w:t>
                  </w:r>
                </w:p>
                <w:p w:rsidR="00B346D1" w:rsidRDefault="00B346D1" w:rsidP="00A46A90">
                  <w:pPr>
                    <w:jc w:val="center"/>
                    <w:rPr>
                      <w:sz w:val="12"/>
                      <w:szCs w:val="12"/>
                      <w:lang w:val="sv-SE"/>
                    </w:rPr>
                  </w:pPr>
                </w:p>
                <w:p w:rsidR="00B346D1" w:rsidRPr="00A92AF7" w:rsidRDefault="00B346D1" w:rsidP="00A46A90">
                  <w:pPr>
                    <w:jc w:val="center"/>
                    <w:rPr>
                      <w:sz w:val="12"/>
                      <w:szCs w:val="12"/>
                      <w:u w:val="single"/>
                      <w:lang w:val="nl-NL"/>
                    </w:rPr>
                  </w:pPr>
                  <w:r>
                    <w:rPr>
                      <w:sz w:val="12"/>
                      <w:szCs w:val="12"/>
                      <w:u w:val="single"/>
                      <w:lang w:val="nl-NL"/>
                    </w:rPr>
                    <w:t>Samson Rambah Pasir,SS</w:t>
                  </w:r>
                </w:p>
                <w:p w:rsidR="00B346D1" w:rsidRPr="00A92AF7" w:rsidRDefault="00B346D1" w:rsidP="00A46A90">
                  <w:pPr>
                    <w:jc w:val="center"/>
                    <w:rPr>
                      <w:sz w:val="12"/>
                      <w:szCs w:val="12"/>
                      <w:lang w:val="nl-NL"/>
                    </w:rPr>
                  </w:pPr>
                  <w:r>
                    <w:rPr>
                      <w:sz w:val="12"/>
                      <w:szCs w:val="12"/>
                      <w:lang w:val="nl-NL"/>
                    </w:rPr>
                    <w:t>NIP.19680819 199103 1 014</w:t>
                  </w:r>
                </w:p>
                <w:p w:rsidR="00B346D1" w:rsidRPr="00E5165B" w:rsidRDefault="00B346D1" w:rsidP="00A46A90">
                  <w:pPr>
                    <w:jc w:val="center"/>
                    <w:rPr>
                      <w:sz w:val="12"/>
                      <w:szCs w:val="12"/>
                      <w:lang w:val="sv-SE"/>
                    </w:rPr>
                  </w:pPr>
                </w:p>
              </w:txbxContent>
            </v:textbox>
          </v:rect>
        </w:pict>
      </w:r>
      <w:r>
        <w:rPr>
          <w:rFonts w:ascii="Arial" w:eastAsia="Arial Unicode MS" w:hAnsi="Arial" w:cs="Arial"/>
          <w:bCs/>
          <w:noProof/>
          <w:sz w:val="22"/>
          <w:szCs w:val="22"/>
        </w:rPr>
        <w:pict>
          <v:rect id="_x0000_s1053" style="position:absolute;left:0;text-align:left;margin-left:66pt;margin-top:3.05pt;width:113.2pt;height:36pt;z-index:251685888">
            <v:textbox style="mso-next-textbox:#_x0000_s1053">
              <w:txbxContent>
                <w:p w:rsidR="00B346D1" w:rsidRDefault="00B346D1" w:rsidP="00A46A90">
                  <w:pPr>
                    <w:jc w:val="center"/>
                    <w:rPr>
                      <w:sz w:val="12"/>
                      <w:szCs w:val="12"/>
                    </w:rPr>
                  </w:pPr>
                  <w:r>
                    <w:rPr>
                      <w:sz w:val="12"/>
                      <w:szCs w:val="12"/>
                    </w:rPr>
                    <w:t>Bidang Sarana dan Obyek Wisata</w:t>
                  </w:r>
                </w:p>
                <w:p w:rsidR="00B346D1" w:rsidRDefault="00B346D1" w:rsidP="00A46A90">
                  <w:pPr>
                    <w:jc w:val="center"/>
                    <w:rPr>
                      <w:sz w:val="12"/>
                      <w:szCs w:val="12"/>
                    </w:rPr>
                  </w:pPr>
                </w:p>
                <w:p w:rsidR="00B346D1" w:rsidRPr="008C6418" w:rsidRDefault="00F75C69" w:rsidP="00A46A90">
                  <w:pPr>
                    <w:jc w:val="center"/>
                    <w:rPr>
                      <w:sz w:val="12"/>
                      <w:szCs w:val="12"/>
                      <w:u w:val="single"/>
                    </w:rPr>
                  </w:pPr>
                  <w:r>
                    <w:rPr>
                      <w:sz w:val="12"/>
                      <w:szCs w:val="12"/>
                      <w:u w:val="single"/>
                    </w:rPr>
                    <w:t>Yubahar, M.Pd</w:t>
                  </w:r>
                </w:p>
                <w:p w:rsidR="00B346D1" w:rsidRDefault="00F75C69" w:rsidP="00A46A90">
                  <w:pPr>
                    <w:tabs>
                      <w:tab w:val="left" w:pos="426"/>
                    </w:tabs>
                    <w:jc w:val="center"/>
                    <w:rPr>
                      <w:sz w:val="12"/>
                      <w:szCs w:val="12"/>
                    </w:rPr>
                  </w:pPr>
                  <w:r>
                    <w:rPr>
                      <w:sz w:val="12"/>
                      <w:szCs w:val="12"/>
                    </w:rPr>
                    <w:t>NIP. 19690517 198908 1 001</w:t>
                  </w:r>
                </w:p>
              </w:txbxContent>
            </v:textbox>
          </v:rect>
        </w:pict>
      </w:r>
      <w:r>
        <w:rPr>
          <w:rFonts w:ascii="Arial" w:eastAsia="Arial Unicode MS" w:hAnsi="Arial" w:cs="Arial"/>
          <w:bCs/>
          <w:noProof/>
          <w:sz w:val="22"/>
          <w:szCs w:val="22"/>
        </w:rPr>
        <w:pict>
          <v:rect id="_x0000_s1054" style="position:absolute;left:0;text-align:left;margin-left:-66pt;margin-top:3.65pt;width:108pt;height:35.35pt;z-index:251686912">
            <v:textbox style="mso-next-textbox:#_x0000_s1054">
              <w:txbxContent>
                <w:p w:rsidR="00B346D1" w:rsidRDefault="00F75C69" w:rsidP="00A46A90">
                  <w:pPr>
                    <w:jc w:val="center"/>
                    <w:rPr>
                      <w:sz w:val="12"/>
                      <w:szCs w:val="12"/>
                    </w:rPr>
                  </w:pPr>
                  <w:r>
                    <w:rPr>
                      <w:sz w:val="12"/>
                      <w:szCs w:val="12"/>
                    </w:rPr>
                    <w:t>Bidang  Ekonomi Kreatif</w:t>
                  </w:r>
                </w:p>
                <w:p w:rsidR="00B346D1" w:rsidRDefault="00B346D1" w:rsidP="00A46A90">
                  <w:pPr>
                    <w:jc w:val="center"/>
                    <w:rPr>
                      <w:sz w:val="12"/>
                      <w:szCs w:val="12"/>
                    </w:rPr>
                  </w:pPr>
                </w:p>
                <w:p w:rsidR="00B346D1" w:rsidRPr="00F85EBA" w:rsidRDefault="00F75C69" w:rsidP="00A46A90">
                  <w:pPr>
                    <w:jc w:val="center"/>
                    <w:rPr>
                      <w:sz w:val="12"/>
                      <w:szCs w:val="12"/>
                      <w:u w:val="single"/>
                    </w:rPr>
                  </w:pPr>
                  <w:r>
                    <w:rPr>
                      <w:sz w:val="12"/>
                      <w:szCs w:val="12"/>
                      <w:u w:val="single"/>
                    </w:rPr>
                    <w:t>Wuryanta, BA</w:t>
                  </w:r>
                </w:p>
                <w:p w:rsidR="00B346D1" w:rsidRPr="00F85EBA" w:rsidRDefault="00F75C69" w:rsidP="00A46A90">
                  <w:pPr>
                    <w:jc w:val="center"/>
                    <w:rPr>
                      <w:sz w:val="12"/>
                      <w:szCs w:val="12"/>
                    </w:rPr>
                  </w:pPr>
                  <w:r>
                    <w:rPr>
                      <w:sz w:val="12"/>
                      <w:szCs w:val="12"/>
                    </w:rPr>
                    <w:t xml:space="preserve">  NIP.19640108 199003 1 019</w:t>
                  </w:r>
                </w:p>
              </w:txbxContent>
            </v:textbox>
          </v:rect>
        </w:pict>
      </w:r>
      <w:r>
        <w:rPr>
          <w:rFonts w:ascii="Arial" w:eastAsia="Arial Unicode MS" w:hAnsi="Arial" w:cs="Arial"/>
          <w:bCs/>
          <w:noProof/>
          <w:sz w:val="22"/>
          <w:szCs w:val="22"/>
        </w:rPr>
        <w:pict>
          <v:rect id="_x0000_s1052" style="position:absolute;left:0;text-align:left;margin-left:240pt;margin-top:3.7pt;width:108pt;height:35.35pt;z-index:251684864">
            <v:textbox style="mso-next-textbox:#_x0000_s1052">
              <w:txbxContent>
                <w:p w:rsidR="00B346D1" w:rsidRPr="00E5165B" w:rsidRDefault="00B346D1" w:rsidP="00A46A90">
                  <w:pPr>
                    <w:jc w:val="center"/>
                    <w:rPr>
                      <w:sz w:val="12"/>
                      <w:szCs w:val="12"/>
                      <w:lang w:val="nl-NL"/>
                    </w:rPr>
                  </w:pPr>
                  <w:r w:rsidRPr="00E5165B">
                    <w:rPr>
                      <w:sz w:val="12"/>
                      <w:szCs w:val="12"/>
                      <w:lang w:val="nl-NL"/>
                    </w:rPr>
                    <w:t>Bid.  Peng dan Promosi Wisata</w:t>
                  </w:r>
                </w:p>
                <w:p w:rsidR="00B346D1" w:rsidRPr="00E5165B" w:rsidRDefault="00B346D1" w:rsidP="00A46A90">
                  <w:pPr>
                    <w:jc w:val="center"/>
                    <w:rPr>
                      <w:sz w:val="12"/>
                      <w:szCs w:val="12"/>
                      <w:lang w:val="nl-NL"/>
                    </w:rPr>
                  </w:pPr>
                </w:p>
                <w:p w:rsidR="00B346D1" w:rsidRPr="00C26486" w:rsidRDefault="00C26486" w:rsidP="00A46A90">
                  <w:pPr>
                    <w:jc w:val="center"/>
                    <w:rPr>
                      <w:sz w:val="12"/>
                      <w:szCs w:val="12"/>
                      <w:u w:val="single"/>
                    </w:rPr>
                  </w:pPr>
                  <w:r>
                    <w:rPr>
                      <w:sz w:val="12"/>
                      <w:szCs w:val="12"/>
                      <w:u w:val="single"/>
                    </w:rPr>
                    <w:t>Titin Yuniarti, S.STP</w:t>
                  </w:r>
                </w:p>
                <w:p w:rsidR="00B346D1" w:rsidRPr="00FA1148" w:rsidRDefault="00B346D1" w:rsidP="00D95C9E">
                  <w:pPr>
                    <w:rPr>
                      <w:sz w:val="12"/>
                      <w:szCs w:val="12"/>
                    </w:rPr>
                  </w:pPr>
                  <w:r>
                    <w:rPr>
                      <w:sz w:val="12"/>
                      <w:szCs w:val="12"/>
                    </w:rPr>
                    <w:t xml:space="preserve">  </w:t>
                  </w:r>
                  <w:r w:rsidR="00C26486">
                    <w:rPr>
                      <w:sz w:val="12"/>
                      <w:szCs w:val="12"/>
                    </w:rPr>
                    <w:t xml:space="preserve">       NIP.19800402 200003 2 002</w:t>
                  </w:r>
                </w:p>
              </w:txbxContent>
            </v:textbox>
          </v:rect>
        </w:pict>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line id="_x0000_s1091" style="position:absolute;left:0;text-align:left;z-index:251724800" from="5in,18.5pt" to="5in,194.75pt"/>
        </w:pict>
      </w: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066" style="position:absolute;left:0;text-align:left;margin-left:372pt;margin-top:9.8pt;width:101pt;height:43.35pt;z-index:251699200">
            <v:textbox style="mso-next-textbox:#_x0000_s1066">
              <w:txbxContent>
                <w:p w:rsidR="00B346D1" w:rsidRDefault="00B346D1" w:rsidP="00A46A90">
                  <w:pPr>
                    <w:jc w:val="center"/>
                    <w:rPr>
                      <w:sz w:val="12"/>
                      <w:szCs w:val="12"/>
                    </w:rPr>
                  </w:pPr>
                  <w:r>
                    <w:rPr>
                      <w:sz w:val="12"/>
                      <w:szCs w:val="12"/>
                    </w:rPr>
                    <w:t xml:space="preserve">Seksi Kesenian </w:t>
                  </w:r>
                </w:p>
                <w:p w:rsidR="00C26486" w:rsidRDefault="00C26486" w:rsidP="00A46A90">
                  <w:pPr>
                    <w:jc w:val="center"/>
                    <w:rPr>
                      <w:sz w:val="12"/>
                      <w:szCs w:val="12"/>
                    </w:rPr>
                  </w:pPr>
                </w:p>
                <w:p w:rsidR="00C26486" w:rsidRDefault="00C26486" w:rsidP="00A46A90">
                  <w:pPr>
                    <w:jc w:val="center"/>
                    <w:rPr>
                      <w:sz w:val="12"/>
                      <w:szCs w:val="12"/>
                    </w:rPr>
                  </w:pPr>
                </w:p>
                <w:p w:rsidR="00B346D1" w:rsidRPr="00C26486" w:rsidRDefault="00C26486" w:rsidP="00A46A90">
                  <w:pPr>
                    <w:jc w:val="center"/>
                    <w:rPr>
                      <w:sz w:val="12"/>
                      <w:szCs w:val="12"/>
                      <w:u w:val="single"/>
                    </w:rPr>
                  </w:pPr>
                  <w:r>
                    <w:rPr>
                      <w:sz w:val="12"/>
                      <w:szCs w:val="12"/>
                      <w:u w:val="single"/>
                    </w:rPr>
                    <w:t>Khairiah Mukdhar, S.Sos</w:t>
                  </w:r>
                </w:p>
                <w:p w:rsidR="00B346D1" w:rsidRPr="00C26486" w:rsidRDefault="00B346D1" w:rsidP="00A46A90">
                  <w:pPr>
                    <w:jc w:val="center"/>
                    <w:rPr>
                      <w:sz w:val="12"/>
                      <w:szCs w:val="12"/>
                    </w:rPr>
                  </w:pPr>
                  <w:r>
                    <w:rPr>
                      <w:sz w:val="12"/>
                      <w:szCs w:val="12"/>
                    </w:rPr>
                    <w:t>NIP.19</w:t>
                  </w:r>
                  <w:r w:rsidR="00C26486">
                    <w:rPr>
                      <w:sz w:val="12"/>
                      <w:szCs w:val="12"/>
                      <w:lang w:val="id-ID"/>
                    </w:rPr>
                    <w:t>7</w:t>
                  </w:r>
                  <w:r w:rsidR="00C26486">
                    <w:rPr>
                      <w:sz w:val="12"/>
                      <w:szCs w:val="12"/>
                    </w:rPr>
                    <w:t>01022 199903 2 005</w:t>
                  </w:r>
                </w:p>
                <w:p w:rsidR="00B346D1" w:rsidRPr="00FA1148" w:rsidRDefault="00B346D1" w:rsidP="00A46A90">
                  <w:pPr>
                    <w:jc w:val="center"/>
                    <w:rPr>
                      <w:sz w:val="12"/>
                      <w:szCs w:val="12"/>
                    </w:rPr>
                  </w:pPr>
                </w:p>
              </w:txbxContent>
            </v:textbox>
          </v:rect>
        </w:pict>
      </w:r>
      <w:r>
        <w:rPr>
          <w:rFonts w:ascii="Arial" w:eastAsia="Arial Unicode MS" w:hAnsi="Arial" w:cs="Arial"/>
          <w:bCs/>
          <w:noProof/>
          <w:sz w:val="22"/>
          <w:szCs w:val="22"/>
        </w:rPr>
        <w:pict>
          <v:rect id="_x0000_s1064" style="position:absolute;left:0;text-align:left;margin-left:240pt;margin-top:8.15pt;width:108pt;height:44.7pt;z-index:251697152">
            <v:textbox style="mso-next-textbox:#_x0000_s1064">
              <w:txbxContent>
                <w:p w:rsidR="00B346D1" w:rsidRDefault="00B346D1" w:rsidP="00A46A90">
                  <w:pPr>
                    <w:jc w:val="center"/>
                    <w:rPr>
                      <w:sz w:val="12"/>
                      <w:szCs w:val="12"/>
                      <w:lang w:val="fi-FI"/>
                    </w:rPr>
                  </w:pPr>
                  <w:r w:rsidRPr="00940CD9">
                    <w:rPr>
                      <w:sz w:val="12"/>
                      <w:szCs w:val="12"/>
                      <w:lang w:val="fi-FI"/>
                    </w:rPr>
                    <w:t>Seksi Hub. Antar Lembaga Kepariwisataan</w:t>
                  </w:r>
                </w:p>
                <w:p w:rsidR="00B346D1" w:rsidRDefault="00B346D1" w:rsidP="00A46A90">
                  <w:pPr>
                    <w:jc w:val="center"/>
                    <w:rPr>
                      <w:sz w:val="12"/>
                      <w:szCs w:val="12"/>
                      <w:lang w:val="fi-FI"/>
                    </w:rPr>
                  </w:pPr>
                </w:p>
                <w:p w:rsidR="00B346D1" w:rsidRPr="008C6418" w:rsidRDefault="00C26486" w:rsidP="00A46A90">
                  <w:pPr>
                    <w:jc w:val="center"/>
                    <w:rPr>
                      <w:sz w:val="12"/>
                      <w:szCs w:val="12"/>
                      <w:u w:val="single"/>
                      <w:lang w:val="fi-FI"/>
                    </w:rPr>
                  </w:pPr>
                  <w:r>
                    <w:rPr>
                      <w:sz w:val="12"/>
                      <w:szCs w:val="12"/>
                      <w:u w:val="single"/>
                      <w:lang w:val="fi-FI"/>
                    </w:rPr>
                    <w:t>Ermizar, SE</w:t>
                  </w:r>
                </w:p>
                <w:p w:rsidR="00B346D1" w:rsidRPr="00940CD9" w:rsidRDefault="00C26486" w:rsidP="00A46A90">
                  <w:pPr>
                    <w:jc w:val="center"/>
                    <w:rPr>
                      <w:sz w:val="12"/>
                      <w:szCs w:val="12"/>
                      <w:lang w:val="fi-FI"/>
                    </w:rPr>
                  </w:pPr>
                  <w:r>
                    <w:rPr>
                      <w:sz w:val="12"/>
                      <w:szCs w:val="12"/>
                      <w:lang w:val="fi-FI"/>
                    </w:rPr>
                    <w:t>NIP. 19701107 200212 2 005</w:t>
                  </w:r>
                </w:p>
              </w:txbxContent>
            </v:textbox>
          </v:rect>
        </w:pict>
      </w:r>
      <w:r>
        <w:rPr>
          <w:rFonts w:ascii="Arial" w:eastAsia="Arial Unicode MS" w:hAnsi="Arial" w:cs="Arial"/>
          <w:bCs/>
          <w:noProof/>
          <w:sz w:val="22"/>
          <w:szCs w:val="22"/>
        </w:rPr>
        <w:pict>
          <v:rect id="_x0000_s1061" style="position:absolute;left:0;text-align:left;margin-left:66pt;margin-top:12.85pt;width:108pt;height:40.65pt;z-index:251694080">
            <v:textbox style="mso-next-textbox:#_x0000_s1061">
              <w:txbxContent>
                <w:p w:rsidR="00B346D1" w:rsidRDefault="00B346D1" w:rsidP="00A46A90">
                  <w:pPr>
                    <w:jc w:val="center"/>
                    <w:rPr>
                      <w:sz w:val="12"/>
                      <w:szCs w:val="12"/>
                    </w:rPr>
                  </w:pPr>
                  <w:r>
                    <w:rPr>
                      <w:sz w:val="12"/>
                      <w:szCs w:val="12"/>
                    </w:rPr>
                    <w:t>Seksi Sarana Wisata</w:t>
                  </w:r>
                </w:p>
                <w:p w:rsidR="00B346D1" w:rsidRDefault="00B346D1" w:rsidP="00A46A90">
                  <w:pPr>
                    <w:jc w:val="center"/>
                    <w:rPr>
                      <w:sz w:val="12"/>
                      <w:szCs w:val="12"/>
                    </w:rPr>
                  </w:pPr>
                </w:p>
                <w:p w:rsidR="00B346D1" w:rsidRPr="002C1249" w:rsidRDefault="00B346D1" w:rsidP="00A46A90">
                  <w:pPr>
                    <w:jc w:val="center"/>
                    <w:rPr>
                      <w:sz w:val="12"/>
                      <w:szCs w:val="12"/>
                      <w:u w:val="single"/>
                      <w:lang w:val="id-ID"/>
                    </w:rPr>
                  </w:pPr>
                  <w:r>
                    <w:rPr>
                      <w:sz w:val="12"/>
                      <w:szCs w:val="12"/>
                      <w:u w:val="single"/>
                    </w:rPr>
                    <w:t>S</w:t>
                  </w:r>
                  <w:r>
                    <w:rPr>
                      <w:sz w:val="12"/>
                      <w:szCs w:val="12"/>
                      <w:u w:val="single"/>
                      <w:lang w:val="id-ID"/>
                    </w:rPr>
                    <w:t>aban Buchari, S.Pd</w:t>
                  </w:r>
                </w:p>
                <w:p w:rsidR="00B346D1" w:rsidRPr="002C1249" w:rsidRDefault="00B346D1" w:rsidP="00A46A90">
                  <w:pPr>
                    <w:jc w:val="center"/>
                    <w:rPr>
                      <w:sz w:val="12"/>
                      <w:szCs w:val="12"/>
                      <w:lang w:val="id-ID"/>
                    </w:rPr>
                  </w:pPr>
                  <w:r>
                    <w:rPr>
                      <w:sz w:val="12"/>
                      <w:szCs w:val="12"/>
                    </w:rPr>
                    <w:t>NIP.197</w:t>
                  </w:r>
                  <w:r>
                    <w:rPr>
                      <w:sz w:val="12"/>
                      <w:szCs w:val="12"/>
                      <w:lang w:val="id-ID"/>
                    </w:rPr>
                    <w:t>90505 200312 1 016</w:t>
                  </w:r>
                </w:p>
              </w:txbxContent>
            </v:textbox>
          </v:rect>
        </w:pict>
      </w:r>
      <w:r>
        <w:rPr>
          <w:rFonts w:ascii="Arial" w:eastAsia="Arial Unicode MS" w:hAnsi="Arial" w:cs="Arial"/>
          <w:bCs/>
          <w:noProof/>
          <w:sz w:val="22"/>
          <w:szCs w:val="22"/>
        </w:rPr>
        <w:pict>
          <v:rect id="_x0000_s1058" style="position:absolute;left:0;text-align:left;margin-left:-66pt;margin-top:12.45pt;width:108pt;height:40.65pt;z-index:251691008">
            <v:textbox style="mso-next-textbox:#_x0000_s1058">
              <w:txbxContent>
                <w:p w:rsidR="00B346D1" w:rsidRDefault="00F75C69" w:rsidP="00A46A90">
                  <w:pPr>
                    <w:jc w:val="center"/>
                    <w:rPr>
                      <w:sz w:val="12"/>
                      <w:szCs w:val="12"/>
                    </w:rPr>
                  </w:pPr>
                  <w:r>
                    <w:rPr>
                      <w:sz w:val="12"/>
                      <w:szCs w:val="12"/>
                    </w:rPr>
                    <w:t>Seksi EkonomimKreatif Berbasis Media, Desain dan Iptek</w:t>
                  </w:r>
                </w:p>
                <w:p w:rsidR="00B346D1" w:rsidRDefault="00B346D1" w:rsidP="00A46A90">
                  <w:pPr>
                    <w:jc w:val="center"/>
                    <w:rPr>
                      <w:sz w:val="12"/>
                      <w:szCs w:val="12"/>
                    </w:rPr>
                  </w:pPr>
                </w:p>
                <w:p w:rsidR="00B346D1" w:rsidRDefault="00F75C69" w:rsidP="00A46A90">
                  <w:pPr>
                    <w:jc w:val="center"/>
                    <w:rPr>
                      <w:sz w:val="12"/>
                      <w:szCs w:val="12"/>
                      <w:u w:val="single"/>
                    </w:rPr>
                  </w:pPr>
                  <w:r>
                    <w:rPr>
                      <w:sz w:val="12"/>
                      <w:szCs w:val="12"/>
                      <w:u w:val="single"/>
                    </w:rPr>
                    <w:t>Siti Aisyah, S.Sos, M.Hum</w:t>
                  </w:r>
                </w:p>
                <w:p w:rsidR="00B346D1" w:rsidRDefault="00F75C69" w:rsidP="00A46A90">
                  <w:pPr>
                    <w:jc w:val="center"/>
                    <w:rPr>
                      <w:sz w:val="12"/>
                      <w:szCs w:val="12"/>
                    </w:rPr>
                  </w:pPr>
                  <w:r>
                    <w:rPr>
                      <w:sz w:val="12"/>
                      <w:szCs w:val="12"/>
                    </w:rPr>
                    <w:t>NIP. 19701020 199512 2 004</w:t>
                  </w:r>
                </w:p>
              </w:txbxContent>
            </v:textbox>
          </v:rect>
        </w:pict>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065" style="position:absolute;left:0;text-align:left;margin-left:372pt;margin-top:5.6pt;width:101pt;height:43.7pt;z-index:251698176">
            <v:textbox style="mso-next-textbox:#_x0000_s1065">
              <w:txbxContent>
                <w:p w:rsidR="00B346D1" w:rsidRDefault="00C26486" w:rsidP="00A46A90">
                  <w:pPr>
                    <w:jc w:val="center"/>
                    <w:rPr>
                      <w:sz w:val="12"/>
                      <w:szCs w:val="12"/>
                    </w:rPr>
                  </w:pPr>
                  <w:r>
                    <w:rPr>
                      <w:sz w:val="12"/>
                      <w:szCs w:val="12"/>
                    </w:rPr>
                    <w:t>Seksi Adat dan Tradisi</w:t>
                  </w:r>
                </w:p>
                <w:p w:rsidR="00B346D1" w:rsidRDefault="00B346D1" w:rsidP="00A46A90">
                  <w:pPr>
                    <w:jc w:val="center"/>
                    <w:rPr>
                      <w:sz w:val="12"/>
                      <w:szCs w:val="12"/>
                    </w:rPr>
                  </w:pPr>
                </w:p>
                <w:p w:rsidR="00C26486" w:rsidRDefault="00C26486" w:rsidP="00A46A90">
                  <w:pPr>
                    <w:jc w:val="center"/>
                    <w:rPr>
                      <w:sz w:val="12"/>
                      <w:szCs w:val="12"/>
                    </w:rPr>
                  </w:pPr>
                </w:p>
                <w:p w:rsidR="00B346D1" w:rsidRPr="00C26486" w:rsidRDefault="00C26486" w:rsidP="00A46A90">
                  <w:pPr>
                    <w:jc w:val="center"/>
                    <w:rPr>
                      <w:sz w:val="12"/>
                      <w:szCs w:val="12"/>
                      <w:u w:val="single"/>
                    </w:rPr>
                  </w:pPr>
                  <w:r>
                    <w:rPr>
                      <w:sz w:val="12"/>
                      <w:szCs w:val="12"/>
                      <w:u w:val="single"/>
                    </w:rPr>
                    <w:t>Diansyah, SS, M.Mpd</w:t>
                  </w:r>
                </w:p>
                <w:p w:rsidR="00B346D1" w:rsidRDefault="00C26486" w:rsidP="00A46A90">
                  <w:pPr>
                    <w:jc w:val="center"/>
                    <w:rPr>
                      <w:sz w:val="12"/>
                      <w:szCs w:val="12"/>
                    </w:rPr>
                  </w:pPr>
                  <w:r>
                    <w:rPr>
                      <w:sz w:val="12"/>
                      <w:szCs w:val="12"/>
                    </w:rPr>
                    <w:t>NIP. 19651110 199412 1 003</w:t>
                  </w:r>
                </w:p>
                <w:p w:rsidR="00B346D1" w:rsidRDefault="00B346D1" w:rsidP="00A46A90">
                  <w:pPr>
                    <w:jc w:val="center"/>
                    <w:rPr>
                      <w:sz w:val="12"/>
                      <w:szCs w:val="12"/>
                    </w:rPr>
                  </w:pPr>
                </w:p>
                <w:p w:rsidR="00B346D1" w:rsidRPr="00A92AF7" w:rsidRDefault="00B346D1" w:rsidP="00A46A90">
                  <w:pPr>
                    <w:jc w:val="center"/>
                    <w:rPr>
                      <w:sz w:val="12"/>
                      <w:szCs w:val="12"/>
                      <w:lang w:val="nl-NL"/>
                    </w:rPr>
                  </w:pPr>
                </w:p>
                <w:p w:rsidR="00B346D1" w:rsidRPr="00A92AF7" w:rsidRDefault="00B346D1" w:rsidP="00A46A90">
                  <w:pPr>
                    <w:jc w:val="center"/>
                    <w:rPr>
                      <w:sz w:val="12"/>
                      <w:szCs w:val="12"/>
                      <w:lang w:val="nl-NL"/>
                    </w:rPr>
                  </w:pPr>
                </w:p>
                <w:p w:rsidR="00B346D1" w:rsidRPr="00A92AF7" w:rsidRDefault="00B346D1" w:rsidP="00A46A90">
                  <w:pPr>
                    <w:rPr>
                      <w:sz w:val="12"/>
                      <w:szCs w:val="12"/>
                      <w:lang w:val="nl-NL"/>
                    </w:rPr>
                  </w:pPr>
                </w:p>
                <w:p w:rsidR="00B346D1" w:rsidRPr="00A92AF7" w:rsidRDefault="00B346D1" w:rsidP="00A46A90">
                  <w:pPr>
                    <w:jc w:val="center"/>
                    <w:rPr>
                      <w:sz w:val="12"/>
                      <w:szCs w:val="12"/>
                      <w:lang w:val="nl-NL"/>
                    </w:rPr>
                  </w:pPr>
                </w:p>
              </w:txbxContent>
            </v:textbox>
          </v:rect>
        </w:pict>
      </w:r>
      <w:r>
        <w:rPr>
          <w:rFonts w:ascii="Arial" w:eastAsia="Arial Unicode MS" w:hAnsi="Arial" w:cs="Arial"/>
          <w:bCs/>
          <w:noProof/>
          <w:sz w:val="22"/>
          <w:szCs w:val="22"/>
        </w:rPr>
        <w:pict>
          <v:rect id="_x0000_s1063" style="position:absolute;left:0;text-align:left;margin-left:240pt;margin-top:5.55pt;width:108pt;height:43.75pt;z-index:251696128">
            <v:textbox style="mso-next-textbox:#_x0000_s1063">
              <w:txbxContent>
                <w:p w:rsidR="00B346D1" w:rsidRDefault="00B346D1" w:rsidP="00A46A90">
                  <w:pPr>
                    <w:jc w:val="center"/>
                    <w:rPr>
                      <w:sz w:val="12"/>
                      <w:szCs w:val="12"/>
                    </w:rPr>
                  </w:pPr>
                  <w:r>
                    <w:rPr>
                      <w:sz w:val="12"/>
                      <w:szCs w:val="12"/>
                    </w:rPr>
                    <w:t xml:space="preserve">Seksi Promosi Wisata </w:t>
                  </w:r>
                </w:p>
                <w:p w:rsidR="00C26486" w:rsidRDefault="00C26486" w:rsidP="00A46A90">
                  <w:pPr>
                    <w:jc w:val="center"/>
                    <w:rPr>
                      <w:sz w:val="12"/>
                      <w:szCs w:val="12"/>
                    </w:rPr>
                  </w:pPr>
                </w:p>
                <w:p w:rsidR="00C26486" w:rsidRDefault="00C26486" w:rsidP="00A46A90">
                  <w:pPr>
                    <w:jc w:val="center"/>
                    <w:rPr>
                      <w:sz w:val="12"/>
                      <w:szCs w:val="12"/>
                    </w:rPr>
                  </w:pPr>
                </w:p>
                <w:p w:rsidR="00C26486" w:rsidRPr="008C6418" w:rsidRDefault="00C26486" w:rsidP="00C26486">
                  <w:pPr>
                    <w:jc w:val="center"/>
                    <w:rPr>
                      <w:sz w:val="12"/>
                      <w:szCs w:val="12"/>
                      <w:u w:val="single"/>
                      <w:lang w:val="fi-FI"/>
                    </w:rPr>
                  </w:pPr>
                  <w:r>
                    <w:rPr>
                      <w:sz w:val="12"/>
                      <w:szCs w:val="12"/>
                      <w:u w:val="single"/>
                      <w:lang w:val="fi-FI"/>
                    </w:rPr>
                    <w:t>Heni Thesnawati,SS</w:t>
                  </w:r>
                </w:p>
                <w:p w:rsidR="00C26486" w:rsidRPr="00940CD9" w:rsidRDefault="00C26486" w:rsidP="00C26486">
                  <w:pPr>
                    <w:jc w:val="center"/>
                    <w:rPr>
                      <w:sz w:val="12"/>
                      <w:szCs w:val="12"/>
                      <w:lang w:val="fi-FI"/>
                    </w:rPr>
                  </w:pPr>
                  <w:r>
                    <w:rPr>
                      <w:sz w:val="12"/>
                      <w:szCs w:val="12"/>
                      <w:lang w:val="fi-FI"/>
                    </w:rPr>
                    <w:t>NIP. 19760317 200502 2 003</w:t>
                  </w:r>
                </w:p>
                <w:p w:rsidR="00B346D1" w:rsidRPr="00FA1148" w:rsidRDefault="00B346D1" w:rsidP="00A46A90">
                  <w:pPr>
                    <w:jc w:val="center"/>
                    <w:rPr>
                      <w:sz w:val="12"/>
                      <w:szCs w:val="12"/>
                    </w:rPr>
                  </w:pPr>
                </w:p>
              </w:txbxContent>
            </v:textbox>
          </v:rect>
        </w:pict>
      </w:r>
      <w:r>
        <w:rPr>
          <w:rFonts w:ascii="Arial" w:eastAsia="Arial Unicode MS" w:hAnsi="Arial" w:cs="Arial"/>
          <w:bCs/>
          <w:noProof/>
          <w:sz w:val="22"/>
          <w:szCs w:val="22"/>
        </w:rPr>
        <w:pict>
          <v:rect id="_x0000_s1060" style="position:absolute;left:0;text-align:left;margin-left:66pt;margin-top:2.75pt;width:108pt;height:46.55pt;z-index:251693056">
            <v:textbox style="mso-next-textbox:#_x0000_s1060">
              <w:txbxContent>
                <w:p w:rsidR="00B346D1" w:rsidRDefault="00B346D1" w:rsidP="00A46A90">
                  <w:pPr>
                    <w:jc w:val="center"/>
                    <w:rPr>
                      <w:sz w:val="12"/>
                      <w:szCs w:val="12"/>
                    </w:rPr>
                  </w:pPr>
                  <w:r>
                    <w:rPr>
                      <w:sz w:val="12"/>
                      <w:szCs w:val="12"/>
                    </w:rPr>
                    <w:t>Seksi Obyek dan Daya Tarik Wisata</w:t>
                  </w:r>
                </w:p>
                <w:p w:rsidR="00B346D1" w:rsidRDefault="00B346D1" w:rsidP="00A46A90">
                  <w:pPr>
                    <w:jc w:val="center"/>
                    <w:rPr>
                      <w:sz w:val="12"/>
                      <w:szCs w:val="12"/>
                    </w:rPr>
                  </w:pPr>
                </w:p>
                <w:p w:rsidR="00B346D1" w:rsidRPr="00C26486" w:rsidRDefault="00C26486" w:rsidP="00A46A90">
                  <w:pPr>
                    <w:jc w:val="center"/>
                    <w:rPr>
                      <w:sz w:val="12"/>
                      <w:szCs w:val="12"/>
                      <w:u w:val="single"/>
                    </w:rPr>
                  </w:pPr>
                  <w:r>
                    <w:rPr>
                      <w:sz w:val="12"/>
                      <w:szCs w:val="12"/>
                      <w:u w:val="single"/>
                      <w:lang w:val="fi-FI"/>
                    </w:rPr>
                    <w:t>Nurlela, SE</w:t>
                  </w:r>
                </w:p>
                <w:p w:rsidR="00B346D1" w:rsidRPr="00940CD9" w:rsidRDefault="00C26486" w:rsidP="00A46A90">
                  <w:pPr>
                    <w:jc w:val="center"/>
                    <w:rPr>
                      <w:sz w:val="12"/>
                      <w:szCs w:val="12"/>
                      <w:lang w:val="fi-FI"/>
                    </w:rPr>
                  </w:pPr>
                  <w:r>
                    <w:rPr>
                      <w:sz w:val="12"/>
                      <w:szCs w:val="12"/>
                      <w:lang w:val="fi-FI"/>
                    </w:rPr>
                    <w:t>NIP.19790610 200212 2 005</w:t>
                  </w:r>
                </w:p>
                <w:p w:rsidR="00B346D1" w:rsidRDefault="00B346D1" w:rsidP="00A46A90">
                  <w:pPr>
                    <w:jc w:val="center"/>
                    <w:rPr>
                      <w:sz w:val="12"/>
                      <w:szCs w:val="12"/>
                    </w:rPr>
                  </w:pPr>
                </w:p>
              </w:txbxContent>
            </v:textbox>
          </v:rect>
        </w:pict>
      </w:r>
      <w:r>
        <w:rPr>
          <w:rFonts w:ascii="Arial" w:eastAsia="Arial Unicode MS" w:hAnsi="Arial" w:cs="Arial"/>
          <w:bCs/>
          <w:noProof/>
          <w:sz w:val="22"/>
          <w:szCs w:val="22"/>
        </w:rPr>
        <w:pict>
          <v:rect id="_x0000_s1057" style="position:absolute;left:0;text-align:left;margin-left:-66pt;margin-top:4.2pt;width:108pt;height:45.05pt;z-index:251689984">
            <v:textbox style="mso-next-textbox:#_x0000_s1057">
              <w:txbxContent>
                <w:p w:rsidR="00B346D1" w:rsidRDefault="00F75C69" w:rsidP="00A46A90">
                  <w:pPr>
                    <w:jc w:val="center"/>
                    <w:rPr>
                      <w:sz w:val="12"/>
                      <w:szCs w:val="12"/>
                    </w:rPr>
                  </w:pPr>
                  <w:r>
                    <w:rPr>
                      <w:sz w:val="12"/>
                      <w:szCs w:val="12"/>
                    </w:rPr>
                    <w:t>Seksi Fasilitasi Ekonomi Kreatif</w:t>
                  </w:r>
                </w:p>
                <w:p w:rsidR="00B346D1" w:rsidRDefault="00B346D1" w:rsidP="00A46A90">
                  <w:pPr>
                    <w:jc w:val="center"/>
                    <w:rPr>
                      <w:sz w:val="12"/>
                      <w:szCs w:val="12"/>
                    </w:rPr>
                  </w:pPr>
                </w:p>
                <w:p w:rsidR="00B346D1" w:rsidRPr="00E21E6A" w:rsidRDefault="00F75C69" w:rsidP="00A46A90">
                  <w:pPr>
                    <w:jc w:val="center"/>
                    <w:rPr>
                      <w:sz w:val="12"/>
                      <w:szCs w:val="12"/>
                      <w:u w:val="single"/>
                    </w:rPr>
                  </w:pPr>
                  <w:r>
                    <w:rPr>
                      <w:sz w:val="12"/>
                      <w:szCs w:val="12"/>
                      <w:u w:val="single"/>
                    </w:rPr>
                    <w:t>A.Miftakhurraziqin</w:t>
                  </w:r>
                </w:p>
                <w:p w:rsidR="00B346D1" w:rsidRDefault="00F75C69" w:rsidP="00A46A90">
                  <w:pPr>
                    <w:jc w:val="center"/>
                    <w:rPr>
                      <w:sz w:val="12"/>
                      <w:szCs w:val="12"/>
                    </w:rPr>
                  </w:pPr>
                  <w:r>
                    <w:rPr>
                      <w:sz w:val="12"/>
                      <w:szCs w:val="12"/>
                    </w:rPr>
                    <w:t>NIP.19700401 200212 1 003</w:t>
                  </w:r>
                </w:p>
                <w:p w:rsidR="00B346D1" w:rsidRPr="00FA1148" w:rsidRDefault="00B346D1" w:rsidP="00A46A90">
                  <w:pPr>
                    <w:jc w:val="center"/>
                    <w:rPr>
                      <w:sz w:val="12"/>
                      <w:szCs w:val="12"/>
                    </w:rPr>
                  </w:pPr>
                </w:p>
              </w:txbxContent>
            </v:textbox>
          </v:rect>
        </w:pict>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161" style="position:absolute;left:0;text-align:left;margin-left:372pt;margin-top:1.75pt;width:101pt;height:43.7pt;z-index:251748352">
            <v:textbox style="mso-next-textbox:#_x0000_s1161">
              <w:txbxContent>
                <w:p w:rsidR="00C26486" w:rsidRDefault="00C26486" w:rsidP="00C26486">
                  <w:pPr>
                    <w:jc w:val="center"/>
                    <w:rPr>
                      <w:sz w:val="12"/>
                      <w:szCs w:val="12"/>
                    </w:rPr>
                  </w:pPr>
                  <w:r>
                    <w:rPr>
                      <w:sz w:val="12"/>
                      <w:szCs w:val="12"/>
                    </w:rPr>
                    <w:t>Seksi Sejarah, Cagar Budaya dan Permusiuman</w:t>
                  </w:r>
                </w:p>
                <w:p w:rsidR="00C26486" w:rsidRDefault="00C26486" w:rsidP="00C26486">
                  <w:pPr>
                    <w:rPr>
                      <w:sz w:val="12"/>
                      <w:szCs w:val="12"/>
                    </w:rPr>
                  </w:pPr>
                </w:p>
                <w:p w:rsidR="00C26486" w:rsidRPr="00C26486" w:rsidRDefault="00C26486" w:rsidP="00C26486">
                  <w:pPr>
                    <w:jc w:val="center"/>
                    <w:rPr>
                      <w:sz w:val="12"/>
                      <w:szCs w:val="12"/>
                      <w:u w:val="single"/>
                    </w:rPr>
                  </w:pPr>
                  <w:r>
                    <w:rPr>
                      <w:sz w:val="12"/>
                      <w:szCs w:val="12"/>
                      <w:u w:val="single"/>
                    </w:rPr>
                    <w:t>Wenny Igustina, S.Si</w:t>
                  </w:r>
                </w:p>
                <w:p w:rsidR="00C26486" w:rsidRDefault="00C26486" w:rsidP="00C26486">
                  <w:pPr>
                    <w:jc w:val="center"/>
                    <w:rPr>
                      <w:sz w:val="12"/>
                      <w:szCs w:val="12"/>
                    </w:rPr>
                  </w:pPr>
                  <w:r>
                    <w:rPr>
                      <w:sz w:val="12"/>
                      <w:szCs w:val="12"/>
                    </w:rPr>
                    <w:t>NIP. 19760818 200803 2 001</w:t>
                  </w:r>
                </w:p>
                <w:p w:rsidR="00C26486" w:rsidRDefault="00C26486" w:rsidP="00C26486">
                  <w:pPr>
                    <w:jc w:val="center"/>
                    <w:rPr>
                      <w:sz w:val="12"/>
                      <w:szCs w:val="12"/>
                    </w:rPr>
                  </w:pPr>
                </w:p>
                <w:p w:rsidR="00C26486" w:rsidRPr="00A92AF7" w:rsidRDefault="00C26486" w:rsidP="00C26486">
                  <w:pPr>
                    <w:jc w:val="center"/>
                    <w:rPr>
                      <w:sz w:val="12"/>
                      <w:szCs w:val="12"/>
                      <w:lang w:val="nl-NL"/>
                    </w:rPr>
                  </w:pPr>
                </w:p>
                <w:p w:rsidR="00C26486" w:rsidRPr="00A92AF7" w:rsidRDefault="00C26486" w:rsidP="00C26486">
                  <w:pPr>
                    <w:jc w:val="center"/>
                    <w:rPr>
                      <w:sz w:val="12"/>
                      <w:szCs w:val="12"/>
                      <w:lang w:val="nl-NL"/>
                    </w:rPr>
                  </w:pPr>
                </w:p>
                <w:p w:rsidR="00C26486" w:rsidRPr="00A92AF7" w:rsidRDefault="00C26486" w:rsidP="00C26486">
                  <w:pPr>
                    <w:rPr>
                      <w:sz w:val="12"/>
                      <w:szCs w:val="12"/>
                      <w:lang w:val="nl-NL"/>
                    </w:rPr>
                  </w:pPr>
                </w:p>
                <w:p w:rsidR="00C26486" w:rsidRPr="00A92AF7" w:rsidRDefault="00C26486" w:rsidP="00C26486">
                  <w:pPr>
                    <w:jc w:val="center"/>
                    <w:rPr>
                      <w:sz w:val="12"/>
                      <w:szCs w:val="12"/>
                      <w:lang w:val="nl-NL"/>
                    </w:rPr>
                  </w:pPr>
                </w:p>
              </w:txbxContent>
            </v:textbox>
          </v:rect>
        </w:pict>
      </w:r>
      <w:r>
        <w:rPr>
          <w:rFonts w:ascii="Arial" w:eastAsia="Arial Unicode MS" w:hAnsi="Arial" w:cs="Arial"/>
          <w:bCs/>
          <w:noProof/>
          <w:sz w:val="22"/>
          <w:szCs w:val="22"/>
        </w:rPr>
        <w:pict>
          <v:rect id="_x0000_s1062" style="position:absolute;left:0;text-align:left;margin-left:240pt;margin-top:.4pt;width:108pt;height:45.05pt;z-index:251695104">
            <v:textbox style="mso-next-textbox:#_x0000_s1062">
              <w:txbxContent>
                <w:p w:rsidR="00B346D1" w:rsidRPr="00E5165B" w:rsidRDefault="00B346D1" w:rsidP="00A46A90">
                  <w:pPr>
                    <w:jc w:val="center"/>
                    <w:rPr>
                      <w:sz w:val="12"/>
                      <w:szCs w:val="12"/>
                      <w:lang w:val="fi-FI"/>
                    </w:rPr>
                  </w:pPr>
                  <w:r w:rsidRPr="00E5165B">
                    <w:rPr>
                      <w:sz w:val="12"/>
                      <w:szCs w:val="12"/>
                      <w:lang w:val="fi-FI"/>
                    </w:rPr>
                    <w:t>Seksi Informasi dan Teknologi Kepariwisataan</w:t>
                  </w:r>
                </w:p>
                <w:p w:rsidR="00B346D1" w:rsidRDefault="00B346D1" w:rsidP="00A46A90">
                  <w:pPr>
                    <w:jc w:val="center"/>
                    <w:rPr>
                      <w:sz w:val="12"/>
                      <w:szCs w:val="12"/>
                      <w:lang w:val="fi-FI"/>
                    </w:rPr>
                  </w:pPr>
                </w:p>
                <w:p w:rsidR="00B346D1" w:rsidRPr="00C26486" w:rsidRDefault="00C26486" w:rsidP="00A46A90">
                  <w:pPr>
                    <w:jc w:val="center"/>
                    <w:rPr>
                      <w:sz w:val="12"/>
                      <w:szCs w:val="12"/>
                      <w:u w:val="single"/>
                    </w:rPr>
                  </w:pPr>
                  <w:r>
                    <w:rPr>
                      <w:sz w:val="12"/>
                      <w:szCs w:val="12"/>
                      <w:u w:val="single"/>
                    </w:rPr>
                    <w:t>Raja Syahrul, SE</w:t>
                  </w:r>
                </w:p>
                <w:p w:rsidR="00B346D1" w:rsidRPr="00C26486" w:rsidRDefault="00B346D1" w:rsidP="00A46A90">
                  <w:pPr>
                    <w:jc w:val="center"/>
                    <w:rPr>
                      <w:sz w:val="12"/>
                      <w:szCs w:val="12"/>
                    </w:rPr>
                  </w:pPr>
                  <w:r>
                    <w:rPr>
                      <w:sz w:val="12"/>
                      <w:szCs w:val="12"/>
                      <w:lang w:val="fi-FI"/>
                    </w:rPr>
                    <w:t>NIP. 19</w:t>
                  </w:r>
                  <w:r w:rsidR="00C26486">
                    <w:rPr>
                      <w:sz w:val="12"/>
                      <w:szCs w:val="12"/>
                      <w:lang w:val="id-ID"/>
                    </w:rPr>
                    <w:t>63</w:t>
                  </w:r>
                  <w:r w:rsidR="00C26486">
                    <w:rPr>
                      <w:sz w:val="12"/>
                      <w:szCs w:val="12"/>
                    </w:rPr>
                    <w:t>0808 198803 1 004</w:t>
                  </w:r>
                </w:p>
              </w:txbxContent>
            </v:textbox>
          </v:rect>
        </w:pict>
      </w:r>
      <w:r>
        <w:rPr>
          <w:rFonts w:ascii="Arial" w:eastAsia="Arial Unicode MS" w:hAnsi="Arial" w:cs="Arial"/>
          <w:bCs/>
          <w:noProof/>
          <w:sz w:val="22"/>
          <w:szCs w:val="22"/>
        </w:rPr>
        <w:pict>
          <v:rect id="_x0000_s1059" style="position:absolute;left:0;text-align:left;margin-left:66pt;margin-top:-1pt;width:108pt;height:46.4pt;z-index:251692032">
            <v:textbox style="mso-next-textbox:#_x0000_s1059">
              <w:txbxContent>
                <w:p w:rsidR="00B346D1" w:rsidRDefault="00B346D1" w:rsidP="00A46A90">
                  <w:pPr>
                    <w:jc w:val="center"/>
                    <w:rPr>
                      <w:sz w:val="12"/>
                      <w:szCs w:val="12"/>
                      <w:lang w:val="fi-FI"/>
                    </w:rPr>
                  </w:pPr>
                  <w:r w:rsidRPr="00940CD9">
                    <w:rPr>
                      <w:sz w:val="12"/>
                      <w:szCs w:val="12"/>
                      <w:lang w:val="fi-FI"/>
                    </w:rPr>
                    <w:t>Seksi Pemberdayaan dan Standarisasi Kepariwisataan</w:t>
                  </w:r>
                </w:p>
                <w:p w:rsidR="00B346D1" w:rsidRDefault="00B346D1" w:rsidP="00A46A90">
                  <w:pPr>
                    <w:jc w:val="center"/>
                    <w:rPr>
                      <w:sz w:val="12"/>
                      <w:szCs w:val="12"/>
                      <w:lang w:val="fi-FI"/>
                    </w:rPr>
                  </w:pPr>
                </w:p>
                <w:p w:rsidR="00B346D1" w:rsidRPr="00C26486" w:rsidRDefault="00C26486" w:rsidP="008C3CBF">
                  <w:pPr>
                    <w:pStyle w:val="ListParagraph"/>
                    <w:ind w:left="0"/>
                    <w:jc w:val="center"/>
                    <w:rPr>
                      <w:sz w:val="12"/>
                      <w:szCs w:val="12"/>
                      <w:u w:val="single"/>
                    </w:rPr>
                  </w:pPr>
                  <w:r>
                    <w:rPr>
                      <w:sz w:val="12"/>
                      <w:szCs w:val="12"/>
                      <w:u w:val="single"/>
                    </w:rPr>
                    <w:t>Endang Suhendro</w:t>
                  </w:r>
                </w:p>
                <w:p w:rsidR="00B346D1" w:rsidRPr="00C26486" w:rsidRDefault="00B346D1" w:rsidP="00A46A90">
                  <w:pPr>
                    <w:jc w:val="center"/>
                    <w:rPr>
                      <w:sz w:val="12"/>
                      <w:szCs w:val="12"/>
                    </w:rPr>
                  </w:pPr>
                  <w:r>
                    <w:rPr>
                      <w:sz w:val="12"/>
                      <w:szCs w:val="12"/>
                    </w:rPr>
                    <w:t>NIP.19</w:t>
                  </w:r>
                  <w:r w:rsidR="00C26486">
                    <w:rPr>
                      <w:sz w:val="12"/>
                      <w:szCs w:val="12"/>
                    </w:rPr>
                    <w:t>600101 198808 1 001</w:t>
                  </w:r>
                </w:p>
                <w:p w:rsidR="00B346D1" w:rsidRPr="00940CD9" w:rsidRDefault="00B346D1" w:rsidP="00A46A90">
                  <w:pPr>
                    <w:jc w:val="center"/>
                    <w:rPr>
                      <w:sz w:val="12"/>
                      <w:szCs w:val="12"/>
                      <w:lang w:val="fi-FI"/>
                    </w:rPr>
                  </w:pPr>
                </w:p>
              </w:txbxContent>
            </v:textbox>
          </v:rect>
        </w:pict>
      </w:r>
      <w:r>
        <w:rPr>
          <w:rFonts w:ascii="Arial" w:eastAsia="Arial Unicode MS" w:hAnsi="Arial" w:cs="Arial"/>
          <w:bCs/>
          <w:noProof/>
          <w:sz w:val="22"/>
          <w:szCs w:val="22"/>
        </w:rPr>
        <w:pict>
          <v:rect id="_x0000_s1056" style="position:absolute;left:0;text-align:left;margin-left:-66pt;margin-top:-.35pt;width:108pt;height:45.7pt;z-index:251688960">
            <v:textbox style="mso-next-textbox:#_x0000_s1056">
              <w:txbxContent>
                <w:p w:rsidR="00B346D1" w:rsidRDefault="00F75C69" w:rsidP="00A46A90">
                  <w:pPr>
                    <w:jc w:val="center"/>
                    <w:rPr>
                      <w:sz w:val="12"/>
                      <w:szCs w:val="12"/>
                    </w:rPr>
                  </w:pPr>
                  <w:r>
                    <w:rPr>
                      <w:sz w:val="12"/>
                      <w:szCs w:val="12"/>
                    </w:rPr>
                    <w:t>Seksi Ekonomi Kreatif Berbasis Seni &amp; Budaya</w:t>
                  </w:r>
                </w:p>
                <w:p w:rsidR="00B346D1" w:rsidRDefault="00B346D1" w:rsidP="00A46A90">
                  <w:pPr>
                    <w:jc w:val="center"/>
                    <w:rPr>
                      <w:sz w:val="12"/>
                      <w:szCs w:val="12"/>
                    </w:rPr>
                  </w:pPr>
                </w:p>
                <w:p w:rsidR="00B346D1" w:rsidRPr="00190FD7" w:rsidRDefault="00F75C69" w:rsidP="00A46A90">
                  <w:pPr>
                    <w:jc w:val="center"/>
                    <w:rPr>
                      <w:sz w:val="12"/>
                      <w:szCs w:val="12"/>
                      <w:u w:val="single"/>
                    </w:rPr>
                  </w:pPr>
                  <w:r>
                    <w:rPr>
                      <w:sz w:val="12"/>
                      <w:szCs w:val="12"/>
                      <w:u w:val="single"/>
                    </w:rPr>
                    <w:t>Yulisnar Al Murni, Amd</w:t>
                  </w:r>
                </w:p>
                <w:p w:rsidR="00B346D1" w:rsidRDefault="00F75C69" w:rsidP="00A46A90">
                  <w:pPr>
                    <w:jc w:val="center"/>
                    <w:rPr>
                      <w:sz w:val="12"/>
                      <w:szCs w:val="12"/>
                    </w:rPr>
                  </w:pPr>
                  <w:r>
                    <w:rPr>
                      <w:sz w:val="12"/>
                      <w:szCs w:val="12"/>
                    </w:rPr>
                    <w:t>NIP. 197507020 200212 2 009</w:t>
                  </w:r>
                </w:p>
                <w:p w:rsidR="00B346D1" w:rsidRDefault="00B346D1" w:rsidP="00A46A90">
                  <w:pPr>
                    <w:jc w:val="center"/>
                    <w:rPr>
                      <w:sz w:val="12"/>
                      <w:szCs w:val="12"/>
                    </w:rPr>
                  </w:pPr>
                </w:p>
                <w:p w:rsidR="00B346D1" w:rsidRPr="00FA1148" w:rsidRDefault="00B346D1" w:rsidP="00A46A90">
                  <w:pPr>
                    <w:jc w:val="center"/>
                    <w:rPr>
                      <w:sz w:val="12"/>
                      <w:szCs w:val="12"/>
                    </w:rPr>
                  </w:pPr>
                </w:p>
              </w:txbxContent>
            </v:textbox>
          </v:rect>
        </w:pict>
      </w: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line id="_x0000_s1168" style="position:absolute;left:0;text-align:left;z-index:251752448" from="5in,5pt" to="372pt,5pt"/>
        </w:pict>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C71F52" w:rsidP="00A46A90">
      <w:pPr>
        <w:spacing w:line="360" w:lineRule="auto"/>
        <w:ind w:left="1920" w:hanging="480"/>
        <w:jc w:val="both"/>
        <w:rPr>
          <w:rFonts w:ascii="Arial" w:eastAsia="Arial Unicode MS" w:hAnsi="Arial" w:cs="Arial"/>
          <w:bCs/>
          <w:sz w:val="22"/>
          <w:szCs w:val="22"/>
          <w:lang w:val="id-ID"/>
        </w:rPr>
      </w:pPr>
      <w:r>
        <w:rPr>
          <w:rFonts w:ascii="Arial" w:eastAsia="Arial Unicode MS" w:hAnsi="Arial" w:cs="Arial"/>
          <w:bCs/>
          <w:noProof/>
          <w:sz w:val="22"/>
          <w:szCs w:val="22"/>
        </w:rPr>
        <w:pict>
          <v:rect id="_x0000_s1067" style="position:absolute;left:0;text-align:left;margin-left:156pt;margin-top:16.75pt;width:108pt;height:34.75pt;z-index:251700224">
            <v:textbox style="mso-next-textbox:#_x0000_s1067">
              <w:txbxContent>
                <w:p w:rsidR="00B346D1" w:rsidRPr="00190CAF" w:rsidRDefault="00B346D1" w:rsidP="00A46A90">
                  <w:pPr>
                    <w:jc w:val="center"/>
                    <w:rPr>
                      <w:sz w:val="12"/>
                      <w:szCs w:val="20"/>
                    </w:rPr>
                  </w:pPr>
                </w:p>
                <w:p w:rsidR="00B346D1" w:rsidRPr="00190CAF" w:rsidRDefault="00B346D1" w:rsidP="00A46A90">
                  <w:pPr>
                    <w:jc w:val="center"/>
                    <w:rPr>
                      <w:sz w:val="20"/>
                      <w:szCs w:val="20"/>
                    </w:rPr>
                  </w:pPr>
                  <w:r w:rsidRPr="00190CAF">
                    <w:rPr>
                      <w:sz w:val="20"/>
                      <w:szCs w:val="20"/>
                    </w:rPr>
                    <w:t>UPT</w:t>
                  </w:r>
                </w:p>
              </w:txbxContent>
            </v:textbox>
          </v:rect>
        </w:pict>
      </w: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Pr="00A46A90" w:rsidRDefault="00A46A90" w:rsidP="00A46A90">
      <w:pPr>
        <w:spacing w:line="360" w:lineRule="auto"/>
        <w:ind w:left="1920" w:hanging="480"/>
        <w:jc w:val="both"/>
        <w:rPr>
          <w:rFonts w:ascii="Arial" w:eastAsia="Arial Unicode MS" w:hAnsi="Arial" w:cs="Arial"/>
          <w:bCs/>
          <w:sz w:val="22"/>
          <w:szCs w:val="22"/>
          <w:lang w:val="id-ID"/>
        </w:rPr>
      </w:pPr>
    </w:p>
    <w:p w:rsidR="00A46A90" w:rsidRDefault="00A46A90" w:rsidP="00A46A90">
      <w:pPr>
        <w:spacing w:line="360" w:lineRule="auto"/>
        <w:ind w:left="1920" w:hanging="480"/>
        <w:jc w:val="both"/>
        <w:rPr>
          <w:rFonts w:ascii="Arial" w:eastAsia="Arial Unicode MS" w:hAnsi="Arial" w:cs="Arial"/>
          <w:bCs/>
          <w:sz w:val="22"/>
          <w:szCs w:val="22"/>
        </w:rPr>
      </w:pPr>
    </w:p>
    <w:p w:rsidR="007F3DFC" w:rsidRDefault="007F3DFC" w:rsidP="00A46A90">
      <w:pPr>
        <w:spacing w:line="360" w:lineRule="auto"/>
        <w:ind w:left="1920" w:hanging="480"/>
        <w:jc w:val="both"/>
        <w:rPr>
          <w:rFonts w:ascii="Arial" w:eastAsia="Arial Unicode MS" w:hAnsi="Arial" w:cs="Arial"/>
          <w:bCs/>
          <w:sz w:val="22"/>
          <w:szCs w:val="22"/>
        </w:rPr>
      </w:pPr>
    </w:p>
    <w:p w:rsidR="00135224" w:rsidRDefault="00135224" w:rsidP="00135224">
      <w:pPr>
        <w:spacing w:line="360" w:lineRule="auto"/>
        <w:ind w:firstLine="720"/>
        <w:jc w:val="both"/>
        <w:rPr>
          <w:rFonts w:ascii="Arial" w:eastAsia="Arial Unicode MS" w:hAnsi="Arial" w:cs="Arial"/>
          <w:bCs/>
          <w:sz w:val="22"/>
          <w:szCs w:val="22"/>
        </w:rPr>
      </w:pPr>
      <w:r>
        <w:rPr>
          <w:rFonts w:ascii="Arial" w:eastAsia="Arial Unicode MS" w:hAnsi="Arial" w:cs="Arial"/>
          <w:bCs/>
          <w:sz w:val="22"/>
          <w:szCs w:val="22"/>
        </w:rPr>
        <w:lastRenderedPageBreak/>
        <w:t xml:space="preserve">Untuk melaksanakan tugas pokok dan fungsinya, Dinas </w:t>
      </w:r>
      <w:r w:rsidR="00B67D0F">
        <w:rPr>
          <w:rFonts w:ascii="Arial" w:eastAsia="Arial Unicode MS" w:hAnsi="Arial" w:cs="Arial"/>
          <w:bCs/>
          <w:sz w:val="22"/>
          <w:szCs w:val="22"/>
        </w:rPr>
        <w:t>Kebudayaan</w:t>
      </w:r>
      <w:r>
        <w:rPr>
          <w:rFonts w:ascii="Arial" w:eastAsia="Arial Unicode MS" w:hAnsi="Arial" w:cs="Arial"/>
          <w:bCs/>
          <w:sz w:val="22"/>
          <w:szCs w:val="22"/>
        </w:rPr>
        <w:t xml:space="preserve"> dan </w:t>
      </w:r>
      <w:r w:rsidR="00B67D0F">
        <w:rPr>
          <w:rFonts w:ascii="Arial" w:eastAsia="Arial Unicode MS" w:hAnsi="Arial" w:cs="Arial"/>
          <w:bCs/>
          <w:sz w:val="22"/>
          <w:szCs w:val="22"/>
        </w:rPr>
        <w:t>Pariwisata</w:t>
      </w:r>
      <w:r>
        <w:rPr>
          <w:rFonts w:ascii="Arial" w:eastAsia="Arial Unicode MS" w:hAnsi="Arial" w:cs="Arial"/>
          <w:bCs/>
          <w:sz w:val="22"/>
          <w:szCs w:val="22"/>
        </w:rPr>
        <w:t xml:space="preserve"> kot</w:t>
      </w:r>
      <w:r w:rsidR="00605D94">
        <w:rPr>
          <w:rFonts w:ascii="Arial" w:eastAsia="Arial Unicode MS" w:hAnsi="Arial" w:cs="Arial"/>
          <w:bCs/>
          <w:sz w:val="22"/>
          <w:szCs w:val="22"/>
        </w:rPr>
        <w:t>a Batam didukung oleh personel /</w:t>
      </w:r>
      <w:r>
        <w:rPr>
          <w:rFonts w:ascii="Arial" w:eastAsia="Arial Unicode MS" w:hAnsi="Arial" w:cs="Arial"/>
          <w:bCs/>
          <w:sz w:val="22"/>
          <w:szCs w:val="22"/>
        </w:rPr>
        <w:t>SDM yang sebagian besar berpendidikan sarjana. Hal ini merupakan salah satu pendorong dan motivasi untuk menciptakan budaya kerja yang kondusif dalam melaksanakan tugas. Adapun komposisi pegawai berdasarkan ting</w:t>
      </w:r>
      <w:r w:rsidR="00890476">
        <w:rPr>
          <w:rFonts w:ascii="Arial" w:eastAsia="Arial Unicode MS" w:hAnsi="Arial" w:cs="Arial"/>
          <w:bCs/>
          <w:sz w:val="22"/>
          <w:szCs w:val="22"/>
        </w:rPr>
        <w:t>kat pendidikan per Desember 201</w:t>
      </w:r>
      <w:r w:rsidR="00F66CD5">
        <w:rPr>
          <w:rFonts w:ascii="Arial" w:eastAsia="Arial Unicode MS" w:hAnsi="Arial" w:cs="Arial"/>
          <w:bCs/>
          <w:sz w:val="22"/>
          <w:szCs w:val="22"/>
        </w:rPr>
        <w:t>7</w:t>
      </w:r>
      <w:r>
        <w:rPr>
          <w:rFonts w:ascii="Arial" w:eastAsia="Arial Unicode MS" w:hAnsi="Arial" w:cs="Arial"/>
          <w:bCs/>
          <w:sz w:val="22"/>
          <w:szCs w:val="22"/>
        </w:rPr>
        <w:t xml:space="preserve"> dapat dilihat pada table berikut ini :</w:t>
      </w:r>
    </w:p>
    <w:p w:rsidR="00605D94" w:rsidRDefault="00605D94" w:rsidP="00135224">
      <w:pPr>
        <w:spacing w:line="360" w:lineRule="auto"/>
        <w:ind w:firstLine="720"/>
        <w:jc w:val="both"/>
        <w:rPr>
          <w:rFonts w:ascii="Arial" w:eastAsia="Arial Unicode MS" w:hAnsi="Arial" w:cs="Arial"/>
          <w:bCs/>
          <w:sz w:val="22"/>
          <w:szCs w:val="22"/>
        </w:rPr>
      </w:pPr>
    </w:p>
    <w:p w:rsidR="00135224" w:rsidRPr="00135224" w:rsidRDefault="00135224" w:rsidP="00135224">
      <w:pPr>
        <w:spacing w:line="360" w:lineRule="auto"/>
        <w:ind w:firstLine="720"/>
        <w:jc w:val="center"/>
        <w:rPr>
          <w:rFonts w:ascii="Arial" w:eastAsia="Arial Unicode MS" w:hAnsi="Arial" w:cs="Arial"/>
          <w:b/>
          <w:bCs/>
          <w:sz w:val="22"/>
          <w:szCs w:val="22"/>
        </w:rPr>
      </w:pPr>
      <w:r w:rsidRPr="00135224">
        <w:rPr>
          <w:rFonts w:ascii="Arial" w:eastAsia="Arial Unicode MS" w:hAnsi="Arial" w:cs="Arial"/>
          <w:b/>
          <w:bCs/>
          <w:sz w:val="22"/>
          <w:szCs w:val="22"/>
        </w:rPr>
        <w:t>Tabel 1.1</w:t>
      </w:r>
    </w:p>
    <w:p w:rsidR="00CD21F4" w:rsidRPr="007F6874" w:rsidRDefault="00135224" w:rsidP="00135224">
      <w:pPr>
        <w:spacing w:line="360" w:lineRule="auto"/>
        <w:ind w:firstLine="720"/>
        <w:jc w:val="center"/>
        <w:rPr>
          <w:rFonts w:ascii="Arial" w:eastAsia="Arial Unicode MS" w:hAnsi="Arial" w:cs="Arial"/>
          <w:b/>
          <w:bCs/>
          <w:sz w:val="22"/>
          <w:szCs w:val="22"/>
        </w:rPr>
      </w:pPr>
      <w:r w:rsidRPr="007F6874">
        <w:rPr>
          <w:rFonts w:ascii="Arial" w:eastAsia="Arial Unicode MS" w:hAnsi="Arial" w:cs="Arial"/>
          <w:b/>
          <w:bCs/>
          <w:sz w:val="22"/>
          <w:szCs w:val="22"/>
        </w:rPr>
        <w:t xml:space="preserve">Komposisi Pegawai Dinas </w:t>
      </w:r>
      <w:r w:rsidR="00515440">
        <w:rPr>
          <w:rFonts w:ascii="Arial" w:eastAsia="Arial Unicode MS" w:hAnsi="Arial" w:cs="Arial"/>
          <w:b/>
          <w:bCs/>
          <w:sz w:val="22"/>
          <w:szCs w:val="22"/>
        </w:rPr>
        <w:t>Kebudayaan</w:t>
      </w:r>
      <w:r w:rsidRPr="007F6874">
        <w:rPr>
          <w:rFonts w:ascii="Arial" w:eastAsia="Arial Unicode MS" w:hAnsi="Arial" w:cs="Arial"/>
          <w:b/>
          <w:bCs/>
          <w:sz w:val="22"/>
          <w:szCs w:val="22"/>
        </w:rPr>
        <w:t xml:space="preserve"> dan </w:t>
      </w:r>
      <w:r w:rsidR="00515440">
        <w:rPr>
          <w:rFonts w:ascii="Arial" w:eastAsia="Arial Unicode MS" w:hAnsi="Arial" w:cs="Arial"/>
          <w:b/>
          <w:bCs/>
          <w:sz w:val="22"/>
          <w:szCs w:val="22"/>
        </w:rPr>
        <w:t>Pariwisata</w:t>
      </w:r>
      <w:r w:rsidRPr="007F6874">
        <w:rPr>
          <w:rFonts w:ascii="Arial" w:eastAsia="Arial Unicode MS" w:hAnsi="Arial" w:cs="Arial"/>
          <w:b/>
          <w:bCs/>
          <w:sz w:val="22"/>
          <w:szCs w:val="22"/>
        </w:rPr>
        <w:t xml:space="preserve"> kota Batam </w:t>
      </w:r>
    </w:p>
    <w:p w:rsidR="00135224" w:rsidRPr="007F6874" w:rsidRDefault="00135224" w:rsidP="00135224">
      <w:pPr>
        <w:spacing w:line="360" w:lineRule="auto"/>
        <w:ind w:firstLine="720"/>
        <w:jc w:val="center"/>
        <w:rPr>
          <w:rFonts w:ascii="Arial" w:eastAsia="Arial Unicode MS" w:hAnsi="Arial" w:cs="Arial"/>
          <w:b/>
          <w:bCs/>
          <w:sz w:val="22"/>
          <w:szCs w:val="22"/>
        </w:rPr>
      </w:pPr>
      <w:r w:rsidRPr="007F6874">
        <w:rPr>
          <w:rFonts w:ascii="Arial" w:eastAsia="Arial Unicode MS" w:hAnsi="Arial" w:cs="Arial"/>
          <w:b/>
          <w:bCs/>
          <w:sz w:val="22"/>
          <w:szCs w:val="22"/>
        </w:rPr>
        <w:t>menurut Tingkat Pendidikan</w:t>
      </w:r>
    </w:p>
    <w:p w:rsidR="00117EC8" w:rsidRDefault="00117EC8" w:rsidP="00135224">
      <w:pPr>
        <w:spacing w:line="360" w:lineRule="auto"/>
        <w:ind w:firstLine="720"/>
        <w:jc w:val="center"/>
        <w:rPr>
          <w:rFonts w:ascii="Arial" w:eastAsia="Arial Unicode MS" w:hAnsi="Arial" w:cs="Arial"/>
          <w:b/>
          <w:bCs/>
          <w:sz w:val="22"/>
          <w:szCs w:val="22"/>
        </w:rPr>
      </w:pPr>
    </w:p>
    <w:tbl>
      <w:tblPr>
        <w:tblStyle w:val="TableGrid"/>
        <w:tblW w:w="8838" w:type="dxa"/>
        <w:tblLook w:val="04A0" w:firstRow="1" w:lastRow="0" w:firstColumn="1" w:lastColumn="0" w:noHBand="0" w:noVBand="1"/>
      </w:tblPr>
      <w:tblGrid>
        <w:gridCol w:w="648"/>
        <w:gridCol w:w="1710"/>
        <w:gridCol w:w="1107"/>
        <w:gridCol w:w="1107"/>
        <w:gridCol w:w="1107"/>
        <w:gridCol w:w="1107"/>
        <w:gridCol w:w="1107"/>
        <w:gridCol w:w="945"/>
      </w:tblGrid>
      <w:tr w:rsidR="00605D94" w:rsidRPr="00602835" w:rsidTr="00605D94">
        <w:tc>
          <w:tcPr>
            <w:tcW w:w="648" w:type="dxa"/>
            <w:vMerge w:val="restart"/>
            <w:vAlign w:val="center"/>
          </w:tcPr>
          <w:p w:rsidR="00605D94" w:rsidRPr="00602835" w:rsidRDefault="00605D94" w:rsidP="00605D94">
            <w:pPr>
              <w:spacing w:line="360" w:lineRule="auto"/>
              <w:jc w:val="center"/>
              <w:rPr>
                <w:rFonts w:ascii="Arial" w:eastAsia="Arial Unicode MS" w:hAnsi="Arial" w:cs="Arial"/>
                <w:bCs/>
              </w:rPr>
            </w:pPr>
            <w:r w:rsidRPr="00602835">
              <w:rPr>
                <w:rFonts w:ascii="Arial" w:eastAsia="Arial Unicode MS" w:hAnsi="Arial" w:cs="Arial"/>
                <w:bCs/>
              </w:rPr>
              <w:t>No</w:t>
            </w:r>
          </w:p>
        </w:tc>
        <w:tc>
          <w:tcPr>
            <w:tcW w:w="1710" w:type="dxa"/>
            <w:vMerge w:val="restart"/>
            <w:vAlign w:val="center"/>
          </w:tcPr>
          <w:p w:rsidR="00605D94" w:rsidRPr="00602835" w:rsidRDefault="00605D94" w:rsidP="00605D94">
            <w:pPr>
              <w:spacing w:line="360" w:lineRule="auto"/>
              <w:jc w:val="center"/>
              <w:rPr>
                <w:rFonts w:ascii="Arial" w:eastAsia="Arial Unicode MS" w:hAnsi="Arial" w:cs="Arial"/>
                <w:bCs/>
              </w:rPr>
            </w:pPr>
            <w:r w:rsidRPr="00602835">
              <w:rPr>
                <w:rFonts w:ascii="Arial" w:eastAsia="Arial Unicode MS" w:hAnsi="Arial" w:cs="Arial"/>
                <w:bCs/>
              </w:rPr>
              <w:t>Pendidikan</w:t>
            </w:r>
          </w:p>
        </w:tc>
        <w:tc>
          <w:tcPr>
            <w:tcW w:w="5535" w:type="dxa"/>
            <w:gridSpan w:val="5"/>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 xml:space="preserve">Menurut Golongan </w:t>
            </w:r>
          </w:p>
        </w:tc>
        <w:tc>
          <w:tcPr>
            <w:tcW w:w="945" w:type="dxa"/>
            <w:vMerge w:val="restart"/>
            <w:vAlign w:val="center"/>
          </w:tcPr>
          <w:p w:rsidR="00605D94" w:rsidRPr="00602835" w:rsidRDefault="00605D94" w:rsidP="00605D94">
            <w:pPr>
              <w:spacing w:line="360" w:lineRule="auto"/>
              <w:jc w:val="center"/>
              <w:rPr>
                <w:rFonts w:ascii="Arial" w:eastAsia="Arial Unicode MS" w:hAnsi="Arial" w:cs="Arial"/>
                <w:bCs/>
              </w:rPr>
            </w:pPr>
            <w:r w:rsidRPr="00602835">
              <w:rPr>
                <w:rFonts w:ascii="Arial" w:eastAsia="Arial Unicode MS" w:hAnsi="Arial" w:cs="Arial"/>
                <w:bCs/>
              </w:rPr>
              <w:t>Jumlah</w:t>
            </w:r>
          </w:p>
        </w:tc>
      </w:tr>
      <w:tr w:rsidR="00605D94" w:rsidRPr="00602835" w:rsidTr="00605D94">
        <w:tc>
          <w:tcPr>
            <w:tcW w:w="648" w:type="dxa"/>
            <w:vMerge/>
          </w:tcPr>
          <w:p w:rsidR="00605D94" w:rsidRPr="00602835" w:rsidRDefault="00605D94" w:rsidP="00135224">
            <w:pPr>
              <w:spacing w:line="360" w:lineRule="auto"/>
              <w:jc w:val="center"/>
              <w:rPr>
                <w:rFonts w:ascii="Arial" w:eastAsia="Arial Unicode MS" w:hAnsi="Arial" w:cs="Arial"/>
                <w:bCs/>
              </w:rPr>
            </w:pPr>
          </w:p>
        </w:tc>
        <w:tc>
          <w:tcPr>
            <w:tcW w:w="1710" w:type="dxa"/>
            <w:vMerge/>
          </w:tcPr>
          <w:p w:rsidR="00605D94" w:rsidRPr="00602835" w:rsidRDefault="00605D94" w:rsidP="00135224">
            <w:pPr>
              <w:spacing w:line="360" w:lineRule="auto"/>
              <w:jc w:val="center"/>
              <w:rPr>
                <w:rFonts w:ascii="Arial" w:eastAsia="Arial Unicode MS" w:hAnsi="Arial" w:cs="Arial"/>
                <w:bCs/>
              </w:rPr>
            </w:pPr>
          </w:p>
        </w:tc>
        <w:tc>
          <w:tcPr>
            <w:tcW w:w="1107"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THD</w:t>
            </w:r>
          </w:p>
        </w:tc>
        <w:tc>
          <w:tcPr>
            <w:tcW w:w="1107"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I</w:t>
            </w:r>
          </w:p>
        </w:tc>
        <w:tc>
          <w:tcPr>
            <w:tcW w:w="1107"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II</w:t>
            </w:r>
          </w:p>
        </w:tc>
        <w:tc>
          <w:tcPr>
            <w:tcW w:w="1107"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III</w:t>
            </w:r>
          </w:p>
        </w:tc>
        <w:tc>
          <w:tcPr>
            <w:tcW w:w="1107"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IV</w:t>
            </w:r>
          </w:p>
        </w:tc>
        <w:tc>
          <w:tcPr>
            <w:tcW w:w="945" w:type="dxa"/>
            <w:vMerge/>
          </w:tcPr>
          <w:p w:rsidR="00605D94" w:rsidRPr="00602835" w:rsidRDefault="00605D94" w:rsidP="00135224">
            <w:pPr>
              <w:spacing w:line="360" w:lineRule="auto"/>
              <w:jc w:val="center"/>
              <w:rPr>
                <w:rFonts w:ascii="Arial" w:eastAsia="Arial Unicode MS" w:hAnsi="Arial" w:cs="Arial"/>
                <w:bCs/>
              </w:rPr>
            </w:pPr>
          </w:p>
        </w:tc>
      </w:tr>
      <w:tr w:rsidR="00605D94" w:rsidRPr="00602835" w:rsidTr="00605D94">
        <w:tc>
          <w:tcPr>
            <w:tcW w:w="648"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1.</w:t>
            </w:r>
          </w:p>
        </w:tc>
        <w:tc>
          <w:tcPr>
            <w:tcW w:w="1710"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SD</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945"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r>
      <w:tr w:rsidR="00605D94" w:rsidRPr="00602835" w:rsidTr="00605D94">
        <w:tc>
          <w:tcPr>
            <w:tcW w:w="648"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2.</w:t>
            </w:r>
          </w:p>
        </w:tc>
        <w:tc>
          <w:tcPr>
            <w:tcW w:w="1710"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SLTP</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945"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r>
      <w:tr w:rsidR="00605D94" w:rsidRPr="00602835" w:rsidTr="00605D94">
        <w:tc>
          <w:tcPr>
            <w:tcW w:w="648"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3.</w:t>
            </w:r>
          </w:p>
        </w:tc>
        <w:tc>
          <w:tcPr>
            <w:tcW w:w="1710"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SLTA</w:t>
            </w:r>
          </w:p>
        </w:tc>
        <w:tc>
          <w:tcPr>
            <w:tcW w:w="1107" w:type="dxa"/>
          </w:tcPr>
          <w:p w:rsidR="00605D94" w:rsidRPr="000C7927" w:rsidRDefault="001F326D" w:rsidP="00135224">
            <w:pPr>
              <w:spacing w:line="360" w:lineRule="auto"/>
              <w:jc w:val="center"/>
              <w:rPr>
                <w:rFonts w:ascii="Arial" w:eastAsia="Arial Unicode MS" w:hAnsi="Arial" w:cs="Arial"/>
                <w:bCs/>
                <w:lang w:val="id-ID"/>
              </w:rPr>
            </w:pPr>
            <w:r w:rsidRPr="000C7927">
              <w:rPr>
                <w:rFonts w:ascii="Arial" w:eastAsia="Arial Unicode MS" w:hAnsi="Arial" w:cs="Arial"/>
                <w:bCs/>
                <w:lang w:val="id-ID"/>
              </w:rPr>
              <w:t>4</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7</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1</w:t>
            </w:r>
          </w:p>
        </w:tc>
        <w:tc>
          <w:tcPr>
            <w:tcW w:w="1107" w:type="dxa"/>
          </w:tcPr>
          <w:p w:rsidR="00605D94" w:rsidRPr="000C7927" w:rsidRDefault="009646E2"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945" w:type="dxa"/>
          </w:tcPr>
          <w:p w:rsidR="00605D94" w:rsidRPr="000C7927" w:rsidRDefault="00602835" w:rsidP="000C7927">
            <w:pPr>
              <w:spacing w:line="360" w:lineRule="auto"/>
              <w:jc w:val="center"/>
              <w:rPr>
                <w:rFonts w:ascii="Arial" w:eastAsia="Arial Unicode MS" w:hAnsi="Arial" w:cs="Arial"/>
                <w:bCs/>
              </w:rPr>
            </w:pPr>
            <w:r w:rsidRPr="000C7927">
              <w:rPr>
                <w:rFonts w:ascii="Arial" w:eastAsia="Arial Unicode MS" w:hAnsi="Arial" w:cs="Arial"/>
                <w:bCs/>
              </w:rPr>
              <w:t>1</w:t>
            </w:r>
            <w:r w:rsidR="000C7927">
              <w:rPr>
                <w:rFonts w:ascii="Arial" w:eastAsia="Arial Unicode MS" w:hAnsi="Arial" w:cs="Arial"/>
                <w:bCs/>
              </w:rPr>
              <w:t>2</w:t>
            </w:r>
          </w:p>
        </w:tc>
      </w:tr>
      <w:tr w:rsidR="00605D94" w:rsidRPr="00602835" w:rsidTr="00605D94">
        <w:tc>
          <w:tcPr>
            <w:tcW w:w="648"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4.</w:t>
            </w:r>
          </w:p>
        </w:tc>
        <w:tc>
          <w:tcPr>
            <w:tcW w:w="1710"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Sarjana Muda</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1</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4</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5</w:t>
            </w:r>
          </w:p>
        </w:tc>
        <w:tc>
          <w:tcPr>
            <w:tcW w:w="1107" w:type="dxa"/>
          </w:tcPr>
          <w:p w:rsidR="00605D94" w:rsidRPr="000C7927" w:rsidRDefault="00602835" w:rsidP="00135224">
            <w:pPr>
              <w:spacing w:line="360" w:lineRule="auto"/>
              <w:jc w:val="center"/>
              <w:rPr>
                <w:rFonts w:ascii="Arial" w:eastAsia="Arial Unicode MS" w:hAnsi="Arial" w:cs="Arial"/>
                <w:bCs/>
              </w:rPr>
            </w:pPr>
            <w:r w:rsidRPr="000C7927">
              <w:rPr>
                <w:rFonts w:ascii="Arial" w:eastAsia="Arial Unicode MS" w:hAnsi="Arial" w:cs="Arial"/>
                <w:bCs/>
              </w:rPr>
              <w:t>1</w:t>
            </w:r>
          </w:p>
        </w:tc>
        <w:tc>
          <w:tcPr>
            <w:tcW w:w="945" w:type="dxa"/>
          </w:tcPr>
          <w:p w:rsidR="00605D94" w:rsidRPr="000C7927" w:rsidRDefault="001F326D" w:rsidP="000C7927">
            <w:pPr>
              <w:spacing w:line="360" w:lineRule="auto"/>
              <w:jc w:val="center"/>
              <w:rPr>
                <w:rFonts w:ascii="Arial" w:eastAsia="Arial Unicode MS" w:hAnsi="Arial" w:cs="Arial"/>
                <w:bCs/>
              </w:rPr>
            </w:pPr>
            <w:r w:rsidRPr="000C7927">
              <w:rPr>
                <w:rFonts w:ascii="Arial" w:eastAsia="Arial Unicode MS" w:hAnsi="Arial" w:cs="Arial"/>
                <w:bCs/>
                <w:lang w:val="id-ID"/>
              </w:rPr>
              <w:t>1</w:t>
            </w:r>
            <w:r w:rsidR="000C7927">
              <w:rPr>
                <w:rFonts w:ascii="Arial" w:eastAsia="Arial Unicode MS" w:hAnsi="Arial" w:cs="Arial"/>
                <w:bCs/>
              </w:rPr>
              <w:t>1</w:t>
            </w:r>
          </w:p>
        </w:tc>
      </w:tr>
      <w:tr w:rsidR="00605D94" w:rsidRPr="00602835" w:rsidTr="00605D94">
        <w:tc>
          <w:tcPr>
            <w:tcW w:w="648"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5.</w:t>
            </w:r>
          </w:p>
        </w:tc>
        <w:tc>
          <w:tcPr>
            <w:tcW w:w="1710"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S1</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1</w:t>
            </w:r>
          </w:p>
        </w:tc>
        <w:tc>
          <w:tcPr>
            <w:tcW w:w="1107" w:type="dxa"/>
          </w:tcPr>
          <w:p w:rsidR="00605D94" w:rsidRPr="000C7927" w:rsidRDefault="00FA09AB"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1F326D" w:rsidP="00135224">
            <w:pPr>
              <w:spacing w:line="360" w:lineRule="auto"/>
              <w:jc w:val="center"/>
              <w:rPr>
                <w:rFonts w:ascii="Arial" w:eastAsia="Arial Unicode MS" w:hAnsi="Arial" w:cs="Arial"/>
                <w:bCs/>
                <w:lang w:val="id-ID"/>
              </w:rPr>
            </w:pPr>
            <w:r w:rsidRPr="000C7927">
              <w:rPr>
                <w:rFonts w:ascii="Arial" w:eastAsia="Arial Unicode MS" w:hAnsi="Arial" w:cs="Arial"/>
                <w:bCs/>
                <w:lang w:val="id-ID"/>
              </w:rPr>
              <w:t>-</w:t>
            </w:r>
          </w:p>
        </w:tc>
        <w:tc>
          <w:tcPr>
            <w:tcW w:w="1107" w:type="dxa"/>
          </w:tcPr>
          <w:p w:rsidR="00605D94" w:rsidRPr="000C7927" w:rsidRDefault="00E6185A" w:rsidP="000C7927">
            <w:pPr>
              <w:spacing w:line="360" w:lineRule="auto"/>
              <w:jc w:val="center"/>
              <w:rPr>
                <w:rFonts w:ascii="Arial" w:eastAsia="Arial Unicode MS" w:hAnsi="Arial" w:cs="Arial"/>
                <w:bCs/>
              </w:rPr>
            </w:pPr>
            <w:r w:rsidRPr="000C7927">
              <w:rPr>
                <w:rFonts w:ascii="Arial" w:eastAsia="Arial Unicode MS" w:hAnsi="Arial" w:cs="Arial"/>
                <w:bCs/>
              </w:rPr>
              <w:t>2</w:t>
            </w:r>
            <w:r w:rsidR="000C7927">
              <w:rPr>
                <w:rFonts w:ascii="Arial" w:eastAsia="Arial Unicode MS" w:hAnsi="Arial" w:cs="Arial"/>
                <w:bCs/>
              </w:rPr>
              <w:t>2</w:t>
            </w:r>
          </w:p>
        </w:tc>
        <w:tc>
          <w:tcPr>
            <w:tcW w:w="1107" w:type="dxa"/>
          </w:tcPr>
          <w:p w:rsidR="00605D94" w:rsidRPr="000C7927" w:rsidRDefault="00602835" w:rsidP="00135224">
            <w:pPr>
              <w:spacing w:line="360" w:lineRule="auto"/>
              <w:jc w:val="center"/>
              <w:rPr>
                <w:rFonts w:ascii="Arial" w:eastAsia="Arial Unicode MS" w:hAnsi="Arial" w:cs="Arial"/>
                <w:bCs/>
              </w:rPr>
            </w:pPr>
            <w:r w:rsidRPr="000C7927">
              <w:rPr>
                <w:rFonts w:ascii="Arial" w:eastAsia="Arial Unicode MS" w:hAnsi="Arial" w:cs="Arial"/>
                <w:bCs/>
              </w:rPr>
              <w:t>1</w:t>
            </w:r>
          </w:p>
        </w:tc>
        <w:tc>
          <w:tcPr>
            <w:tcW w:w="945" w:type="dxa"/>
          </w:tcPr>
          <w:p w:rsidR="00605D94" w:rsidRPr="000C7927" w:rsidRDefault="00FA09AB" w:rsidP="000C7927">
            <w:pPr>
              <w:spacing w:line="360" w:lineRule="auto"/>
              <w:jc w:val="center"/>
              <w:rPr>
                <w:rFonts w:ascii="Arial" w:eastAsia="Arial Unicode MS" w:hAnsi="Arial" w:cs="Arial"/>
                <w:bCs/>
              </w:rPr>
            </w:pPr>
            <w:r w:rsidRPr="000C7927">
              <w:rPr>
                <w:rFonts w:ascii="Arial" w:eastAsia="Arial Unicode MS" w:hAnsi="Arial" w:cs="Arial"/>
                <w:bCs/>
              </w:rPr>
              <w:t>2</w:t>
            </w:r>
            <w:r w:rsidR="000C7927">
              <w:rPr>
                <w:rFonts w:ascii="Arial" w:eastAsia="Arial Unicode MS" w:hAnsi="Arial" w:cs="Arial"/>
                <w:bCs/>
              </w:rPr>
              <w:t>6</w:t>
            </w:r>
          </w:p>
        </w:tc>
      </w:tr>
      <w:tr w:rsidR="00605D94" w:rsidRPr="00602835" w:rsidTr="00605D94">
        <w:tc>
          <w:tcPr>
            <w:tcW w:w="648"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6.</w:t>
            </w:r>
          </w:p>
        </w:tc>
        <w:tc>
          <w:tcPr>
            <w:tcW w:w="1710" w:type="dxa"/>
          </w:tcPr>
          <w:p w:rsidR="00605D94" w:rsidRPr="00602835" w:rsidRDefault="00605D94" w:rsidP="00135224">
            <w:pPr>
              <w:spacing w:line="360" w:lineRule="auto"/>
              <w:jc w:val="center"/>
              <w:rPr>
                <w:rFonts w:ascii="Arial" w:eastAsia="Arial Unicode MS" w:hAnsi="Arial" w:cs="Arial"/>
                <w:bCs/>
              </w:rPr>
            </w:pPr>
            <w:r w:rsidRPr="00602835">
              <w:rPr>
                <w:rFonts w:ascii="Arial" w:eastAsia="Arial Unicode MS" w:hAnsi="Arial" w:cs="Arial"/>
                <w:bCs/>
              </w:rPr>
              <w:t>S2</w:t>
            </w:r>
          </w:p>
        </w:tc>
        <w:tc>
          <w:tcPr>
            <w:tcW w:w="1107" w:type="dxa"/>
          </w:tcPr>
          <w:p w:rsidR="00605D94" w:rsidRPr="000C7927" w:rsidRDefault="00E6185A"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E6185A"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992A96" w:rsidP="00135224">
            <w:pPr>
              <w:spacing w:line="360" w:lineRule="auto"/>
              <w:jc w:val="center"/>
              <w:rPr>
                <w:rFonts w:ascii="Arial" w:eastAsia="Arial Unicode MS" w:hAnsi="Arial" w:cs="Arial"/>
                <w:bCs/>
              </w:rPr>
            </w:pPr>
            <w:r w:rsidRPr="000C7927">
              <w:rPr>
                <w:rFonts w:ascii="Arial" w:eastAsia="Arial Unicode MS" w:hAnsi="Arial" w:cs="Arial"/>
                <w:bCs/>
              </w:rPr>
              <w:t>-</w:t>
            </w:r>
          </w:p>
        </w:tc>
        <w:tc>
          <w:tcPr>
            <w:tcW w:w="1107" w:type="dxa"/>
          </w:tcPr>
          <w:p w:rsidR="00605D94" w:rsidRPr="000C7927" w:rsidRDefault="001F326D" w:rsidP="00135224">
            <w:pPr>
              <w:spacing w:line="360" w:lineRule="auto"/>
              <w:jc w:val="center"/>
              <w:rPr>
                <w:rFonts w:ascii="Arial" w:eastAsia="Arial Unicode MS" w:hAnsi="Arial" w:cs="Arial"/>
                <w:bCs/>
                <w:lang w:val="id-ID"/>
              </w:rPr>
            </w:pPr>
            <w:r w:rsidRPr="000C7927">
              <w:rPr>
                <w:rFonts w:ascii="Arial" w:eastAsia="Arial Unicode MS" w:hAnsi="Arial" w:cs="Arial"/>
                <w:bCs/>
                <w:lang w:val="id-ID"/>
              </w:rPr>
              <w:t>1</w:t>
            </w:r>
          </w:p>
        </w:tc>
        <w:tc>
          <w:tcPr>
            <w:tcW w:w="1107"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4</w:t>
            </w:r>
          </w:p>
        </w:tc>
        <w:tc>
          <w:tcPr>
            <w:tcW w:w="945" w:type="dxa"/>
          </w:tcPr>
          <w:p w:rsidR="00605D94" w:rsidRPr="000C7927" w:rsidRDefault="000C7927" w:rsidP="00135224">
            <w:pPr>
              <w:spacing w:line="360" w:lineRule="auto"/>
              <w:jc w:val="center"/>
              <w:rPr>
                <w:rFonts w:ascii="Arial" w:eastAsia="Arial Unicode MS" w:hAnsi="Arial" w:cs="Arial"/>
                <w:bCs/>
              </w:rPr>
            </w:pPr>
            <w:r>
              <w:rPr>
                <w:rFonts w:ascii="Arial" w:eastAsia="Arial Unicode MS" w:hAnsi="Arial" w:cs="Arial"/>
                <w:bCs/>
              </w:rPr>
              <w:t>5</w:t>
            </w:r>
          </w:p>
        </w:tc>
      </w:tr>
      <w:tr w:rsidR="00605D94" w:rsidRPr="00602835" w:rsidTr="00605D94">
        <w:tc>
          <w:tcPr>
            <w:tcW w:w="2358" w:type="dxa"/>
            <w:gridSpan w:val="2"/>
          </w:tcPr>
          <w:p w:rsidR="00605D94" w:rsidRPr="00602835" w:rsidRDefault="00605D94" w:rsidP="00605D94">
            <w:pPr>
              <w:spacing w:line="360" w:lineRule="auto"/>
              <w:jc w:val="center"/>
              <w:rPr>
                <w:rFonts w:ascii="Arial" w:eastAsia="Arial Unicode MS" w:hAnsi="Arial" w:cs="Arial"/>
                <w:bCs/>
              </w:rPr>
            </w:pPr>
            <w:r w:rsidRPr="00602835">
              <w:rPr>
                <w:rFonts w:ascii="Arial" w:eastAsia="Arial Unicode MS" w:hAnsi="Arial" w:cs="Arial"/>
                <w:bCs/>
              </w:rPr>
              <w:t>Jumlah</w:t>
            </w:r>
          </w:p>
        </w:tc>
        <w:tc>
          <w:tcPr>
            <w:tcW w:w="1107" w:type="dxa"/>
          </w:tcPr>
          <w:p w:rsidR="00605D94" w:rsidRPr="000C7927" w:rsidRDefault="000C7927" w:rsidP="00605D94">
            <w:pPr>
              <w:spacing w:line="360" w:lineRule="auto"/>
              <w:jc w:val="center"/>
              <w:rPr>
                <w:rFonts w:ascii="Arial" w:eastAsia="Arial Unicode MS" w:hAnsi="Arial" w:cs="Arial"/>
                <w:bCs/>
              </w:rPr>
            </w:pPr>
            <w:r>
              <w:rPr>
                <w:rFonts w:ascii="Arial" w:eastAsia="Arial Unicode MS" w:hAnsi="Arial" w:cs="Arial"/>
                <w:bCs/>
              </w:rPr>
              <w:t>6</w:t>
            </w:r>
          </w:p>
        </w:tc>
        <w:tc>
          <w:tcPr>
            <w:tcW w:w="1107" w:type="dxa"/>
          </w:tcPr>
          <w:p w:rsidR="00605D94" w:rsidRPr="000C7927" w:rsidRDefault="00605D94" w:rsidP="00605D94">
            <w:pPr>
              <w:spacing w:line="360" w:lineRule="auto"/>
              <w:jc w:val="center"/>
              <w:rPr>
                <w:rFonts w:ascii="Arial" w:eastAsia="Arial Unicode MS" w:hAnsi="Arial" w:cs="Arial"/>
                <w:bCs/>
              </w:rPr>
            </w:pPr>
          </w:p>
        </w:tc>
        <w:tc>
          <w:tcPr>
            <w:tcW w:w="1107" w:type="dxa"/>
          </w:tcPr>
          <w:p w:rsidR="00605D94" w:rsidRPr="000C7927" w:rsidRDefault="00FA09AB" w:rsidP="000C7927">
            <w:pPr>
              <w:spacing w:line="360" w:lineRule="auto"/>
              <w:jc w:val="center"/>
              <w:rPr>
                <w:rFonts w:ascii="Arial" w:eastAsia="Arial Unicode MS" w:hAnsi="Arial" w:cs="Arial"/>
                <w:bCs/>
              </w:rPr>
            </w:pPr>
            <w:r w:rsidRPr="000C7927">
              <w:rPr>
                <w:rFonts w:ascii="Arial" w:eastAsia="Arial Unicode MS" w:hAnsi="Arial" w:cs="Arial"/>
                <w:bCs/>
              </w:rPr>
              <w:t>1</w:t>
            </w:r>
            <w:r w:rsidR="000C7927">
              <w:rPr>
                <w:rFonts w:ascii="Arial" w:eastAsia="Arial Unicode MS" w:hAnsi="Arial" w:cs="Arial"/>
                <w:bCs/>
              </w:rPr>
              <w:t>1</w:t>
            </w:r>
          </w:p>
        </w:tc>
        <w:tc>
          <w:tcPr>
            <w:tcW w:w="1107" w:type="dxa"/>
          </w:tcPr>
          <w:p w:rsidR="00605D94" w:rsidRPr="000C7927" w:rsidRDefault="00FA09AB" w:rsidP="000C7927">
            <w:pPr>
              <w:spacing w:line="360" w:lineRule="auto"/>
              <w:jc w:val="center"/>
              <w:rPr>
                <w:rFonts w:ascii="Arial" w:eastAsia="Arial Unicode MS" w:hAnsi="Arial" w:cs="Arial"/>
                <w:bCs/>
              </w:rPr>
            </w:pPr>
            <w:r w:rsidRPr="000C7927">
              <w:rPr>
                <w:rFonts w:ascii="Arial" w:eastAsia="Arial Unicode MS" w:hAnsi="Arial" w:cs="Arial"/>
                <w:bCs/>
              </w:rPr>
              <w:t>2</w:t>
            </w:r>
            <w:r w:rsidR="000C7927">
              <w:rPr>
                <w:rFonts w:ascii="Arial" w:eastAsia="Arial Unicode MS" w:hAnsi="Arial" w:cs="Arial"/>
                <w:bCs/>
              </w:rPr>
              <w:t>9</w:t>
            </w:r>
          </w:p>
        </w:tc>
        <w:tc>
          <w:tcPr>
            <w:tcW w:w="1107" w:type="dxa"/>
          </w:tcPr>
          <w:p w:rsidR="00605D94" w:rsidRPr="000C7927" w:rsidRDefault="000C7927" w:rsidP="00605D94">
            <w:pPr>
              <w:spacing w:line="360" w:lineRule="auto"/>
              <w:jc w:val="center"/>
              <w:rPr>
                <w:rFonts w:ascii="Arial" w:eastAsia="Arial Unicode MS" w:hAnsi="Arial" w:cs="Arial"/>
                <w:bCs/>
              </w:rPr>
            </w:pPr>
            <w:r>
              <w:rPr>
                <w:rFonts w:ascii="Arial" w:eastAsia="Arial Unicode MS" w:hAnsi="Arial" w:cs="Arial"/>
                <w:bCs/>
              </w:rPr>
              <w:t>8</w:t>
            </w:r>
          </w:p>
        </w:tc>
        <w:tc>
          <w:tcPr>
            <w:tcW w:w="945" w:type="dxa"/>
          </w:tcPr>
          <w:p w:rsidR="00605D94" w:rsidRPr="000C7927" w:rsidRDefault="001F326D" w:rsidP="00613B68">
            <w:pPr>
              <w:spacing w:line="360" w:lineRule="auto"/>
              <w:jc w:val="center"/>
              <w:rPr>
                <w:rFonts w:ascii="Arial" w:eastAsia="Arial Unicode MS" w:hAnsi="Arial" w:cs="Arial"/>
                <w:bCs/>
              </w:rPr>
            </w:pPr>
            <w:r w:rsidRPr="000C7927">
              <w:rPr>
                <w:rFonts w:ascii="Arial" w:eastAsia="Arial Unicode MS" w:hAnsi="Arial" w:cs="Arial"/>
                <w:bCs/>
                <w:lang w:val="id-ID"/>
              </w:rPr>
              <w:t>5</w:t>
            </w:r>
            <w:r w:rsidR="00613B68" w:rsidRPr="000C7927">
              <w:rPr>
                <w:rFonts w:ascii="Arial" w:eastAsia="Arial Unicode MS" w:hAnsi="Arial" w:cs="Arial"/>
                <w:bCs/>
              </w:rPr>
              <w:t>4</w:t>
            </w:r>
          </w:p>
        </w:tc>
      </w:tr>
    </w:tbl>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605D94" w:rsidRDefault="00605D94" w:rsidP="00135224">
      <w:pPr>
        <w:spacing w:line="360" w:lineRule="auto"/>
        <w:ind w:firstLine="720"/>
        <w:jc w:val="center"/>
        <w:rPr>
          <w:rFonts w:ascii="Arial" w:eastAsia="Arial Unicode MS" w:hAnsi="Arial" w:cs="Arial"/>
          <w:b/>
          <w:bCs/>
          <w:sz w:val="22"/>
          <w:szCs w:val="22"/>
        </w:rPr>
      </w:pPr>
    </w:p>
    <w:p w:rsidR="00FB714F" w:rsidRDefault="00FB714F" w:rsidP="00135224">
      <w:pPr>
        <w:spacing w:line="360" w:lineRule="auto"/>
        <w:ind w:firstLine="1440"/>
        <w:jc w:val="both"/>
        <w:rPr>
          <w:rFonts w:ascii="Arial" w:eastAsia="Arial Unicode MS" w:hAnsi="Arial" w:cs="Arial"/>
          <w:b/>
          <w:bCs/>
          <w:sz w:val="22"/>
          <w:szCs w:val="22"/>
        </w:rPr>
      </w:pPr>
    </w:p>
    <w:p w:rsidR="00FB714F" w:rsidRDefault="00FB714F" w:rsidP="00CB4EFF">
      <w:pPr>
        <w:spacing w:line="360" w:lineRule="auto"/>
        <w:jc w:val="both"/>
        <w:rPr>
          <w:rFonts w:ascii="Arial" w:eastAsia="Arial Unicode MS" w:hAnsi="Arial" w:cs="Arial"/>
          <w:bCs/>
          <w:sz w:val="22"/>
          <w:szCs w:val="22"/>
        </w:rPr>
      </w:pPr>
    </w:p>
    <w:p w:rsidR="009D5E08" w:rsidRDefault="009D5E08" w:rsidP="00CB4EFF">
      <w:pPr>
        <w:spacing w:line="360" w:lineRule="auto"/>
        <w:jc w:val="both"/>
        <w:rPr>
          <w:rFonts w:ascii="Arial" w:eastAsia="Arial Unicode MS" w:hAnsi="Arial" w:cs="Arial"/>
          <w:bCs/>
          <w:sz w:val="22"/>
          <w:szCs w:val="22"/>
        </w:rPr>
      </w:pPr>
    </w:p>
    <w:p w:rsidR="00FB714F" w:rsidRPr="00135224" w:rsidRDefault="00FB714F" w:rsidP="00135224">
      <w:pPr>
        <w:spacing w:line="360" w:lineRule="auto"/>
        <w:ind w:firstLine="1440"/>
        <w:jc w:val="both"/>
        <w:rPr>
          <w:rFonts w:ascii="Arial" w:eastAsia="Arial Unicode MS" w:hAnsi="Arial" w:cs="Arial"/>
          <w:bCs/>
          <w:sz w:val="22"/>
          <w:szCs w:val="22"/>
        </w:rPr>
      </w:pPr>
    </w:p>
    <w:p w:rsidR="00A46A90" w:rsidRPr="00A46A90" w:rsidRDefault="00957D99" w:rsidP="00957D99">
      <w:pPr>
        <w:pStyle w:val="Title"/>
        <w:pBdr>
          <w:bottom w:val="single" w:sz="4" w:space="1" w:color="auto"/>
        </w:pBdr>
        <w:spacing w:line="240" w:lineRule="auto"/>
        <w:jc w:val="left"/>
        <w:rPr>
          <w:sz w:val="28"/>
          <w:szCs w:val="28"/>
          <w:lang w:val="id-ID"/>
        </w:rPr>
      </w:pPr>
      <w:r>
        <w:rPr>
          <w:sz w:val="28"/>
          <w:szCs w:val="28"/>
        </w:rPr>
        <w:lastRenderedPageBreak/>
        <w:t xml:space="preserve">D. </w:t>
      </w:r>
      <w:r w:rsidR="00A46A90" w:rsidRPr="00A46A90">
        <w:rPr>
          <w:sz w:val="28"/>
          <w:szCs w:val="28"/>
          <w:lang w:val="id-ID"/>
        </w:rPr>
        <w:t>Sistematika Penyajian</w:t>
      </w:r>
    </w:p>
    <w:p w:rsidR="00A46A90" w:rsidRPr="00A46A90" w:rsidRDefault="00A46A90" w:rsidP="00A46A90">
      <w:pPr>
        <w:pStyle w:val="BodyTextIndent"/>
        <w:spacing w:line="240" w:lineRule="auto"/>
        <w:ind w:firstLine="720"/>
        <w:rPr>
          <w:sz w:val="20"/>
          <w:szCs w:val="20"/>
          <w:lang w:val="id-ID"/>
        </w:rPr>
      </w:pPr>
    </w:p>
    <w:p w:rsidR="00A46A90" w:rsidRDefault="00A46A90" w:rsidP="00A46A90">
      <w:pPr>
        <w:spacing w:line="360" w:lineRule="auto"/>
        <w:jc w:val="both"/>
        <w:rPr>
          <w:rFonts w:ascii="Arial" w:hAnsi="Arial" w:cs="Arial"/>
          <w:sz w:val="22"/>
          <w:szCs w:val="22"/>
        </w:rPr>
      </w:pPr>
      <w:r w:rsidRPr="00A46A90">
        <w:rPr>
          <w:rFonts w:ascii="Arial" w:hAnsi="Arial" w:cs="Arial"/>
          <w:sz w:val="20"/>
          <w:szCs w:val="20"/>
          <w:lang w:val="id-ID"/>
        </w:rPr>
        <w:tab/>
      </w:r>
      <w:r w:rsidRPr="00A46A90">
        <w:rPr>
          <w:rFonts w:ascii="Arial" w:hAnsi="Arial" w:cs="Arial"/>
          <w:sz w:val="22"/>
          <w:szCs w:val="22"/>
          <w:lang w:val="id-ID"/>
        </w:rPr>
        <w:t xml:space="preserve">Pada dasarnya Laporan Akuntabilitas Kinerja ini mengkomunikasikan pencapaian kinerja Dinas </w:t>
      </w:r>
      <w:r w:rsidR="00732D0E">
        <w:rPr>
          <w:rFonts w:ascii="Arial" w:hAnsi="Arial" w:cs="Arial"/>
          <w:sz w:val="22"/>
          <w:szCs w:val="22"/>
        </w:rPr>
        <w:t>Kebudayaan</w:t>
      </w:r>
      <w:r w:rsidRPr="00A46A90">
        <w:rPr>
          <w:rFonts w:ascii="Arial" w:hAnsi="Arial" w:cs="Arial"/>
          <w:sz w:val="22"/>
          <w:szCs w:val="22"/>
          <w:lang w:val="id-ID"/>
        </w:rPr>
        <w:t xml:space="preserve"> dan </w:t>
      </w:r>
      <w:r w:rsidR="00732D0E">
        <w:rPr>
          <w:rFonts w:ascii="Arial" w:hAnsi="Arial" w:cs="Arial"/>
          <w:sz w:val="22"/>
          <w:szCs w:val="22"/>
        </w:rPr>
        <w:t>Pariwisata</w:t>
      </w:r>
      <w:r w:rsidRPr="00A46A90">
        <w:rPr>
          <w:rFonts w:ascii="Arial" w:hAnsi="Arial" w:cs="Arial"/>
          <w:sz w:val="22"/>
          <w:szCs w:val="22"/>
          <w:lang w:val="id-ID"/>
        </w:rPr>
        <w:t xml:space="preserve"> Kota Batam selama tahun 20</w:t>
      </w:r>
      <w:r w:rsidR="00E914A8">
        <w:rPr>
          <w:rFonts w:ascii="Arial" w:hAnsi="Arial" w:cs="Arial"/>
          <w:sz w:val="22"/>
          <w:szCs w:val="22"/>
        </w:rPr>
        <w:t>1</w:t>
      </w:r>
      <w:r w:rsidR="003477EA">
        <w:rPr>
          <w:rFonts w:ascii="Arial" w:hAnsi="Arial" w:cs="Arial"/>
          <w:sz w:val="22"/>
          <w:szCs w:val="22"/>
        </w:rPr>
        <w:t>7</w:t>
      </w:r>
      <w:r w:rsidRPr="00A46A90">
        <w:rPr>
          <w:rFonts w:ascii="Arial" w:hAnsi="Arial" w:cs="Arial"/>
          <w:sz w:val="22"/>
          <w:szCs w:val="22"/>
          <w:lang w:val="id-ID"/>
        </w:rPr>
        <w:t>. Capaian kinerja (</w:t>
      </w:r>
      <w:r w:rsidRPr="00A46A90">
        <w:rPr>
          <w:rFonts w:ascii="Arial" w:hAnsi="Arial" w:cs="Arial"/>
          <w:i/>
          <w:sz w:val="22"/>
          <w:szCs w:val="22"/>
          <w:lang w:val="id-ID"/>
        </w:rPr>
        <w:t>performance results</w:t>
      </w:r>
      <w:r w:rsidRPr="00A46A90">
        <w:rPr>
          <w:rFonts w:ascii="Arial" w:hAnsi="Arial" w:cs="Arial"/>
          <w:sz w:val="22"/>
          <w:szCs w:val="22"/>
          <w:lang w:val="id-ID"/>
        </w:rPr>
        <w:t>) 20</w:t>
      </w:r>
      <w:r w:rsidR="00E914A8">
        <w:rPr>
          <w:rFonts w:ascii="Arial" w:hAnsi="Arial" w:cs="Arial"/>
          <w:sz w:val="22"/>
          <w:szCs w:val="22"/>
        </w:rPr>
        <w:t>1</w:t>
      </w:r>
      <w:r w:rsidR="00732D0E">
        <w:rPr>
          <w:rFonts w:ascii="Arial" w:hAnsi="Arial" w:cs="Arial"/>
          <w:sz w:val="22"/>
          <w:szCs w:val="22"/>
        </w:rPr>
        <w:t>7</w:t>
      </w:r>
      <w:r w:rsidRPr="00A46A90">
        <w:rPr>
          <w:rFonts w:ascii="Arial" w:hAnsi="Arial" w:cs="Arial"/>
          <w:sz w:val="22"/>
          <w:szCs w:val="22"/>
          <w:lang w:val="id-ID"/>
        </w:rPr>
        <w:t xml:space="preserve"> tersebut diperbandingkan dengan Rencana Kinerja (</w:t>
      </w:r>
      <w:r w:rsidRPr="00A46A90">
        <w:rPr>
          <w:rFonts w:ascii="Arial" w:hAnsi="Arial" w:cs="Arial"/>
          <w:i/>
          <w:sz w:val="22"/>
          <w:szCs w:val="22"/>
          <w:lang w:val="id-ID"/>
        </w:rPr>
        <w:t>Performance Plan</w:t>
      </w:r>
      <w:r w:rsidRPr="00A46A90">
        <w:rPr>
          <w:rFonts w:ascii="Arial" w:hAnsi="Arial" w:cs="Arial"/>
          <w:sz w:val="22"/>
          <w:szCs w:val="22"/>
          <w:lang w:val="id-ID"/>
        </w:rPr>
        <w:t>) 20</w:t>
      </w:r>
      <w:r w:rsidR="00E914A8">
        <w:rPr>
          <w:rFonts w:ascii="Arial" w:hAnsi="Arial" w:cs="Arial"/>
          <w:sz w:val="22"/>
          <w:szCs w:val="22"/>
        </w:rPr>
        <w:t>1</w:t>
      </w:r>
      <w:r w:rsidR="00732D0E">
        <w:rPr>
          <w:rFonts w:ascii="Arial" w:hAnsi="Arial" w:cs="Arial"/>
          <w:sz w:val="22"/>
          <w:szCs w:val="22"/>
        </w:rPr>
        <w:t>7</w:t>
      </w:r>
      <w:r w:rsidR="00623DDA">
        <w:rPr>
          <w:rFonts w:ascii="Arial" w:hAnsi="Arial" w:cs="Arial"/>
          <w:sz w:val="22"/>
          <w:szCs w:val="22"/>
          <w:lang w:val="id-ID"/>
        </w:rPr>
        <w:t xml:space="preserve"> sebagai tolo</w:t>
      </w:r>
      <w:r w:rsidRPr="00A46A90">
        <w:rPr>
          <w:rFonts w:ascii="Arial" w:hAnsi="Arial" w:cs="Arial"/>
          <w:sz w:val="22"/>
          <w:szCs w:val="22"/>
          <w:lang w:val="id-ID"/>
        </w:rPr>
        <w:t>k ukur keberhasilan tahunan organisasi. Analisis atas capaian kinerja terhadap rencana kinerja ini akan memungkinkan diidentifikasikannya sejumlah celah kinerja (</w:t>
      </w:r>
      <w:r w:rsidRPr="00A46A90">
        <w:rPr>
          <w:rFonts w:ascii="Arial" w:hAnsi="Arial" w:cs="Arial"/>
          <w:i/>
          <w:sz w:val="22"/>
          <w:szCs w:val="22"/>
          <w:lang w:val="id-ID"/>
        </w:rPr>
        <w:t>performance gap</w:t>
      </w:r>
      <w:r w:rsidRPr="00A46A90">
        <w:rPr>
          <w:rFonts w:ascii="Arial" w:hAnsi="Arial" w:cs="Arial"/>
          <w:sz w:val="22"/>
          <w:szCs w:val="22"/>
          <w:lang w:val="id-ID"/>
        </w:rPr>
        <w:t xml:space="preserve">) bagi perbaikan kinerja di masa datang. Dengan pola pikir seperti itu, sistematika penyajian Laporan Akuntabilitas Kinerja Dinas </w:t>
      </w:r>
      <w:r w:rsidR="005B54A9">
        <w:rPr>
          <w:rFonts w:ascii="Arial" w:hAnsi="Arial" w:cs="Arial"/>
          <w:sz w:val="22"/>
          <w:szCs w:val="22"/>
        </w:rPr>
        <w:t>Kebudayaan</w:t>
      </w:r>
      <w:r w:rsidRPr="00A46A90">
        <w:rPr>
          <w:rFonts w:ascii="Arial" w:hAnsi="Arial" w:cs="Arial"/>
          <w:sz w:val="22"/>
          <w:szCs w:val="22"/>
          <w:lang w:val="id-ID"/>
        </w:rPr>
        <w:t xml:space="preserve"> dan </w:t>
      </w:r>
      <w:r w:rsidR="005B54A9">
        <w:rPr>
          <w:rFonts w:ascii="Arial" w:hAnsi="Arial" w:cs="Arial"/>
          <w:sz w:val="22"/>
          <w:szCs w:val="22"/>
        </w:rPr>
        <w:t>Pariwisata</w:t>
      </w:r>
      <w:r w:rsidRPr="00A46A90">
        <w:rPr>
          <w:rFonts w:ascii="Arial" w:hAnsi="Arial" w:cs="Arial"/>
          <w:sz w:val="22"/>
          <w:szCs w:val="22"/>
          <w:lang w:val="id-ID"/>
        </w:rPr>
        <w:t xml:space="preserve"> Tahun 20</w:t>
      </w:r>
      <w:r w:rsidR="00E914A8">
        <w:rPr>
          <w:rFonts w:ascii="Arial" w:hAnsi="Arial" w:cs="Arial"/>
          <w:sz w:val="22"/>
          <w:szCs w:val="22"/>
        </w:rPr>
        <w:t>1</w:t>
      </w:r>
      <w:r w:rsidR="00732D0E">
        <w:rPr>
          <w:rFonts w:ascii="Arial" w:hAnsi="Arial" w:cs="Arial"/>
          <w:sz w:val="22"/>
          <w:szCs w:val="22"/>
        </w:rPr>
        <w:t xml:space="preserve">7 </w:t>
      </w:r>
      <w:r w:rsidRPr="00A46A90">
        <w:rPr>
          <w:rFonts w:ascii="Arial" w:hAnsi="Arial" w:cs="Arial"/>
          <w:sz w:val="22"/>
          <w:szCs w:val="22"/>
          <w:lang w:val="id-ID"/>
        </w:rPr>
        <w:t>dapat diilustrasikan dalam bagan berikut ini.</w:t>
      </w:r>
    </w:p>
    <w:p w:rsidR="002F7306" w:rsidRDefault="00C71F52" w:rsidP="00A46A90">
      <w:pPr>
        <w:spacing w:line="360" w:lineRule="auto"/>
        <w:jc w:val="both"/>
        <w:rPr>
          <w:rFonts w:ascii="Arial" w:hAnsi="Arial" w:cs="Arial"/>
          <w:sz w:val="22"/>
          <w:szCs w:val="22"/>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66pt;margin-top:16.1pt;width:106.45pt;height:34.75pt;z-index:251660288" fillcolor="#fc9">
            <v:shadow on="t"/>
            <v:textbox style="mso-next-textbox:#_x0000_s1026">
              <w:txbxContent>
                <w:p w:rsidR="00B346D1" w:rsidRDefault="00B346D1" w:rsidP="00A46A90">
                  <w:pPr>
                    <w:jc w:val="center"/>
                    <w:rPr>
                      <w:sz w:val="6"/>
                      <w:szCs w:val="6"/>
                    </w:rPr>
                  </w:pPr>
                </w:p>
                <w:p w:rsidR="00B346D1" w:rsidRDefault="00B346D1" w:rsidP="00371790">
                  <w:pPr>
                    <w:jc w:val="center"/>
                    <w:rPr>
                      <w:sz w:val="6"/>
                      <w:szCs w:val="6"/>
                    </w:rPr>
                  </w:pPr>
                </w:p>
                <w:p w:rsidR="00B346D1" w:rsidRPr="00502D95" w:rsidRDefault="00B346D1" w:rsidP="00371790">
                  <w:pPr>
                    <w:jc w:val="center"/>
                    <w:rPr>
                      <w:rFonts w:ascii="Arial" w:hAnsi="Arial" w:cs="Arial"/>
                      <w:color w:val="800000"/>
                      <w:sz w:val="22"/>
                      <w:szCs w:val="22"/>
                    </w:rPr>
                  </w:pPr>
                  <w:r>
                    <w:rPr>
                      <w:rFonts w:ascii="Arial" w:hAnsi="Arial" w:cs="Arial"/>
                      <w:color w:val="800000"/>
                      <w:sz w:val="22"/>
                      <w:szCs w:val="22"/>
                    </w:rPr>
                    <w:t>Pendahuluan</w:t>
                  </w:r>
                </w:p>
                <w:p w:rsidR="00B346D1" w:rsidRPr="00502D95" w:rsidRDefault="00B346D1" w:rsidP="00A46A90">
                  <w:pPr>
                    <w:jc w:val="center"/>
                    <w:rPr>
                      <w:rFonts w:ascii="Arial" w:hAnsi="Arial" w:cs="Arial"/>
                      <w:color w:val="800000"/>
                      <w:sz w:val="22"/>
                      <w:szCs w:val="22"/>
                    </w:rPr>
                  </w:pPr>
                </w:p>
              </w:txbxContent>
            </v:textbox>
          </v:shape>
        </w:pict>
      </w:r>
      <w:r>
        <w:rPr>
          <w:rFonts w:ascii="Arial" w:hAnsi="Arial" w:cs="Arial"/>
          <w:noProof/>
          <w:sz w:val="20"/>
          <w:szCs w:val="20"/>
        </w:rPr>
        <w:pict>
          <v:shape id="_x0000_s1046" type="#_x0000_t202" style="position:absolute;left:0;text-align:left;margin-left:354.75pt;margin-top:10.85pt;width:1in;height:40pt;z-index:251678720" stroked="f">
            <v:textbox style="mso-next-textbox:#_x0000_s1046">
              <w:txbxContent>
                <w:p w:rsidR="00B346D1" w:rsidRPr="00502D95" w:rsidRDefault="00B346D1" w:rsidP="00A46A90">
                  <w:pPr>
                    <w:jc w:val="center"/>
                    <w:rPr>
                      <w:rFonts w:ascii="Arial" w:hAnsi="Arial" w:cs="Arial"/>
                      <w:b/>
                      <w:color w:val="800000"/>
                    </w:rPr>
                  </w:pPr>
                </w:p>
                <w:p w:rsidR="00B346D1" w:rsidRPr="00502D95" w:rsidRDefault="00B346D1" w:rsidP="00A46A90">
                  <w:pPr>
                    <w:jc w:val="center"/>
                    <w:rPr>
                      <w:rFonts w:ascii="Arial" w:hAnsi="Arial" w:cs="Arial"/>
                      <w:b/>
                      <w:color w:val="800000"/>
                    </w:rPr>
                  </w:pPr>
                  <w:r w:rsidRPr="00502D95">
                    <w:rPr>
                      <w:rFonts w:ascii="Arial" w:hAnsi="Arial" w:cs="Arial"/>
                      <w:b/>
                      <w:color w:val="800000"/>
                    </w:rPr>
                    <w:t>Bab</w:t>
                  </w:r>
                  <w:r>
                    <w:rPr>
                      <w:rFonts w:ascii="Arial" w:hAnsi="Arial" w:cs="Arial"/>
                      <w:b/>
                      <w:color w:val="800000"/>
                    </w:rPr>
                    <w:t xml:space="preserve"> 1</w:t>
                  </w:r>
                </w:p>
              </w:txbxContent>
            </v:textbox>
          </v:shape>
        </w:pict>
      </w:r>
    </w:p>
    <w:p w:rsidR="002F7306" w:rsidRDefault="00C71F52" w:rsidP="00A46A90">
      <w:pPr>
        <w:spacing w:line="360" w:lineRule="auto"/>
        <w:jc w:val="both"/>
        <w:rPr>
          <w:rFonts w:ascii="Arial" w:hAnsi="Arial" w:cs="Arial"/>
          <w:sz w:val="22"/>
          <w:szCs w:val="22"/>
        </w:rPr>
      </w:pPr>
      <w:r>
        <w:rPr>
          <w:rFonts w:ascii="Arial" w:hAnsi="Arial" w:cs="Arial"/>
          <w:noProof/>
          <w:sz w:val="22"/>
          <w:szCs w:val="22"/>
        </w:rPr>
        <w:pict>
          <v:line id="_x0000_s1159" style="position:absolute;left:0;text-align:left;z-index:251747328" from="184.65pt,14.1pt" to="311.3pt,14.1pt">
            <v:stroke endarrow="block"/>
          </v:line>
        </w:pict>
      </w:r>
    </w:p>
    <w:p w:rsidR="002F7306" w:rsidRDefault="00C71F52" w:rsidP="00A46A90">
      <w:pPr>
        <w:spacing w:line="360" w:lineRule="auto"/>
        <w:jc w:val="both"/>
        <w:rPr>
          <w:rFonts w:ascii="Arial" w:hAnsi="Arial" w:cs="Arial"/>
          <w:sz w:val="22"/>
          <w:szCs w:val="22"/>
        </w:rPr>
      </w:pPr>
      <w:r>
        <w:rPr>
          <w:rFonts w:ascii="Arial" w:hAnsi="Arial" w:cs="Arial"/>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91.45pt;margin-top:16.95pt;width:54pt;height:36pt;z-index:251665408" fillcolor="#6f6"/>
        </w:pict>
      </w:r>
    </w:p>
    <w:p w:rsidR="002F7306" w:rsidRDefault="002F7306" w:rsidP="00A46A90">
      <w:pPr>
        <w:spacing w:line="360" w:lineRule="auto"/>
        <w:jc w:val="both"/>
        <w:rPr>
          <w:rFonts w:ascii="Arial" w:hAnsi="Arial" w:cs="Arial"/>
          <w:sz w:val="22"/>
          <w:szCs w:val="22"/>
        </w:rPr>
      </w:pPr>
    </w:p>
    <w:p w:rsidR="002F7306" w:rsidRDefault="00C71F52" w:rsidP="00A46A90">
      <w:pPr>
        <w:spacing w:line="360" w:lineRule="auto"/>
        <w:jc w:val="both"/>
        <w:rPr>
          <w:rFonts w:ascii="Arial" w:hAnsi="Arial" w:cs="Arial"/>
          <w:sz w:val="22"/>
          <w:szCs w:val="22"/>
        </w:rPr>
      </w:pPr>
      <w:r>
        <w:rPr>
          <w:rFonts w:ascii="Arial" w:hAnsi="Arial" w:cs="Arial"/>
          <w:noProof/>
          <w:sz w:val="20"/>
          <w:szCs w:val="20"/>
        </w:rPr>
        <w:pict>
          <v:shape id="_x0000_s1027" type="#_x0000_t202" style="position:absolute;left:0;text-align:left;margin-left:66pt;margin-top:18.5pt;width:102pt;height:54.4pt;z-index:251661312" fillcolor="silver">
            <v:shadow on="t"/>
            <v:textbox style="mso-next-textbox:#_x0000_s1027">
              <w:txbxContent>
                <w:p w:rsidR="00B346D1" w:rsidRDefault="00B346D1" w:rsidP="00A46A90">
                  <w:pPr>
                    <w:jc w:val="center"/>
                    <w:rPr>
                      <w:sz w:val="6"/>
                      <w:szCs w:val="6"/>
                    </w:rPr>
                  </w:pPr>
                </w:p>
                <w:p w:rsidR="00B346D1" w:rsidRDefault="00B346D1" w:rsidP="00A46A90">
                  <w:pPr>
                    <w:jc w:val="center"/>
                    <w:rPr>
                      <w:sz w:val="6"/>
                      <w:szCs w:val="6"/>
                    </w:rPr>
                  </w:pPr>
                </w:p>
                <w:p w:rsidR="00B346D1" w:rsidRPr="00502D95" w:rsidRDefault="00B346D1" w:rsidP="00A46A90">
                  <w:pPr>
                    <w:jc w:val="center"/>
                    <w:rPr>
                      <w:rFonts w:ascii="Arial" w:hAnsi="Arial" w:cs="Arial"/>
                      <w:color w:val="800000"/>
                      <w:sz w:val="22"/>
                      <w:szCs w:val="22"/>
                    </w:rPr>
                  </w:pPr>
                  <w:r>
                    <w:rPr>
                      <w:rFonts w:ascii="Arial" w:hAnsi="Arial" w:cs="Arial"/>
                      <w:color w:val="800000"/>
                      <w:sz w:val="22"/>
                      <w:szCs w:val="22"/>
                    </w:rPr>
                    <w:t>Rencana Kinerja Tahunan</w:t>
                  </w:r>
                </w:p>
                <w:p w:rsidR="00B346D1" w:rsidRPr="00FD44BF" w:rsidRDefault="00B346D1" w:rsidP="00A46A90">
                  <w:pPr>
                    <w:jc w:val="center"/>
                    <w:rPr>
                      <w:rFonts w:ascii="Arial" w:hAnsi="Arial" w:cs="Arial"/>
                      <w:color w:val="800000"/>
                      <w:sz w:val="22"/>
                      <w:szCs w:val="22"/>
                    </w:rPr>
                  </w:pPr>
                  <w:r w:rsidRPr="00502D95">
                    <w:rPr>
                      <w:rFonts w:ascii="Arial" w:hAnsi="Arial" w:cs="Arial"/>
                      <w:color w:val="800000"/>
                      <w:sz w:val="22"/>
                      <w:szCs w:val="22"/>
                    </w:rPr>
                    <w:t>20</w:t>
                  </w:r>
                  <w:r>
                    <w:rPr>
                      <w:rFonts w:ascii="Arial" w:hAnsi="Arial" w:cs="Arial"/>
                      <w:color w:val="800000"/>
                      <w:sz w:val="22"/>
                      <w:szCs w:val="22"/>
                    </w:rPr>
                    <w:t>1</w:t>
                  </w:r>
                  <w:r w:rsidR="005B54A9">
                    <w:rPr>
                      <w:rFonts w:ascii="Arial" w:hAnsi="Arial" w:cs="Arial"/>
                      <w:color w:val="800000"/>
                      <w:sz w:val="22"/>
                      <w:szCs w:val="22"/>
                    </w:rPr>
                    <w:t>7</w:t>
                  </w:r>
                </w:p>
              </w:txbxContent>
            </v:textbox>
          </v:shape>
        </w:pict>
      </w:r>
    </w:p>
    <w:p w:rsidR="002F7306" w:rsidRPr="002F7306" w:rsidRDefault="00C71F52" w:rsidP="00A46A90">
      <w:pPr>
        <w:spacing w:line="360" w:lineRule="auto"/>
        <w:jc w:val="both"/>
        <w:rPr>
          <w:rFonts w:ascii="Arial" w:hAnsi="Arial" w:cs="Arial"/>
          <w:sz w:val="22"/>
          <w:szCs w:val="22"/>
        </w:rPr>
      </w:pPr>
      <w:r>
        <w:rPr>
          <w:rFonts w:ascii="Arial" w:hAnsi="Arial" w:cs="Arial"/>
          <w:noProof/>
          <w:sz w:val="20"/>
          <w:szCs w:val="20"/>
        </w:rPr>
        <w:pict>
          <v:oval id="_x0000_s1040" style="position:absolute;left:0;text-align:left;margin-left:341.75pt;margin-top:11pt;width:75pt;height:27pt;z-index:251672576" fillcolor="yellow" stroked="f" strokeweight="3pt">
            <v:shadow on="t"/>
            <v:textbox style="mso-next-textbox:#_x0000_s1040">
              <w:txbxContent>
                <w:p w:rsidR="00B346D1" w:rsidRPr="00940557" w:rsidRDefault="00B346D1" w:rsidP="00A46A90">
                  <w:pPr>
                    <w:jc w:val="center"/>
                    <w:rPr>
                      <w:rFonts w:ascii="Arial" w:hAnsi="Arial" w:cs="Arial"/>
                      <w:b/>
                      <w:color w:val="800000"/>
                    </w:rPr>
                  </w:pPr>
                  <w:r w:rsidRPr="00940557">
                    <w:rPr>
                      <w:rFonts w:ascii="Arial" w:hAnsi="Arial" w:cs="Arial"/>
                      <w:b/>
                      <w:color w:val="800000"/>
                    </w:rPr>
                    <w:t>Bab 2</w:t>
                  </w:r>
                </w:p>
              </w:txbxContent>
            </v:textbox>
          </v:oval>
        </w:pict>
      </w:r>
    </w:p>
    <w:p w:rsidR="00BA1D08" w:rsidRPr="00BA1D08" w:rsidRDefault="00C71F52" w:rsidP="00A46A90">
      <w:pPr>
        <w:spacing w:line="360" w:lineRule="auto"/>
        <w:jc w:val="both"/>
        <w:rPr>
          <w:rFonts w:ascii="Arial" w:hAnsi="Arial" w:cs="Arial"/>
          <w:sz w:val="22"/>
          <w:szCs w:val="22"/>
        </w:rPr>
      </w:pPr>
      <w:r>
        <w:rPr>
          <w:rFonts w:ascii="Arial" w:hAnsi="Arial" w:cs="Arial"/>
          <w:noProof/>
          <w:sz w:val="20"/>
          <w:szCs w:val="20"/>
        </w:rPr>
        <w:pict>
          <v:line id="_x0000_s1043" style="position:absolute;left:0;text-align:left;z-index:251675648" from="189.65pt,4.5pt" to="316.3pt,4.5pt">
            <v:stroke endarrow="block"/>
          </v:line>
        </w:pict>
      </w: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shape id="_x0000_s1034" type="#_x0000_t67" style="position:absolute;left:0;text-align:left;margin-left:90.75pt;margin-top:8.65pt;width:54pt;height:36pt;z-index:251666432" fillcolor="#6f6"/>
        </w:pict>
      </w: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shape id="_x0000_s1156" type="#_x0000_t202" style="position:absolute;left:0;text-align:left;margin-left:68.4pt;margin-top:3.1pt;width:102pt;height:54.55pt;z-index:251745280" fillcolor="silver">
            <v:shadow on="t"/>
            <v:textbox style="mso-next-textbox:#_x0000_s1156">
              <w:txbxContent>
                <w:p w:rsidR="00B346D1" w:rsidRDefault="00B346D1" w:rsidP="00033FB0">
                  <w:pPr>
                    <w:jc w:val="center"/>
                    <w:rPr>
                      <w:sz w:val="6"/>
                      <w:szCs w:val="6"/>
                    </w:rPr>
                  </w:pPr>
                </w:p>
                <w:p w:rsidR="00B346D1" w:rsidRDefault="00B346D1" w:rsidP="00033FB0">
                  <w:pPr>
                    <w:jc w:val="center"/>
                    <w:rPr>
                      <w:sz w:val="6"/>
                      <w:szCs w:val="6"/>
                    </w:rPr>
                  </w:pPr>
                </w:p>
                <w:p w:rsidR="00B346D1" w:rsidRPr="00502D95" w:rsidRDefault="00B346D1" w:rsidP="00033FB0">
                  <w:pPr>
                    <w:jc w:val="center"/>
                    <w:rPr>
                      <w:rFonts w:ascii="Arial" w:hAnsi="Arial" w:cs="Arial"/>
                      <w:color w:val="800000"/>
                      <w:sz w:val="22"/>
                      <w:szCs w:val="22"/>
                    </w:rPr>
                  </w:pPr>
                  <w:r>
                    <w:rPr>
                      <w:rFonts w:ascii="Arial" w:hAnsi="Arial" w:cs="Arial"/>
                      <w:color w:val="800000"/>
                      <w:sz w:val="22"/>
                      <w:szCs w:val="22"/>
                    </w:rPr>
                    <w:t>Rencana Kerja anggaran</w:t>
                  </w:r>
                </w:p>
                <w:p w:rsidR="00B346D1" w:rsidRPr="00FD44BF" w:rsidRDefault="00B346D1" w:rsidP="00033FB0">
                  <w:pPr>
                    <w:jc w:val="center"/>
                    <w:rPr>
                      <w:rFonts w:ascii="Arial" w:hAnsi="Arial" w:cs="Arial"/>
                      <w:color w:val="800000"/>
                      <w:sz w:val="22"/>
                      <w:szCs w:val="22"/>
                    </w:rPr>
                  </w:pPr>
                  <w:r w:rsidRPr="00502D95">
                    <w:rPr>
                      <w:rFonts w:ascii="Arial" w:hAnsi="Arial" w:cs="Arial"/>
                      <w:color w:val="800000"/>
                      <w:sz w:val="22"/>
                      <w:szCs w:val="22"/>
                    </w:rPr>
                    <w:t>20</w:t>
                  </w:r>
                  <w:r>
                    <w:rPr>
                      <w:rFonts w:ascii="Arial" w:hAnsi="Arial" w:cs="Arial"/>
                      <w:color w:val="800000"/>
                      <w:sz w:val="22"/>
                      <w:szCs w:val="22"/>
                    </w:rPr>
                    <w:t>1</w:t>
                  </w:r>
                  <w:r w:rsidR="005B54A9">
                    <w:rPr>
                      <w:rFonts w:ascii="Arial" w:hAnsi="Arial" w:cs="Arial"/>
                      <w:color w:val="800000"/>
                      <w:sz w:val="22"/>
                      <w:szCs w:val="22"/>
                    </w:rPr>
                    <w:t>7</w:t>
                  </w:r>
                </w:p>
              </w:txbxContent>
            </v:textbox>
          </v:shape>
        </w:pict>
      </w: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shape id="_x0000_s1157" type="#_x0000_t67" style="position:absolute;left:0;text-align:left;margin-left:94.25pt;margin-top:5.85pt;width:54pt;height:36pt;z-index:251746304" fillcolor="#6f6"/>
        </w:pict>
      </w: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oval id="_x0000_s1032" style="position:absolute;left:0;text-align:left;margin-left:51.35pt;margin-top:10.8pt;width:139.6pt;height:54pt;z-index:251744256" fillcolor="#ff9">
            <v:textbox style="mso-next-textbox:#_x0000_s1032">
              <w:txbxContent>
                <w:p w:rsidR="00B346D1" w:rsidRPr="00502D95" w:rsidRDefault="00B346D1" w:rsidP="00A46A90">
                  <w:pPr>
                    <w:jc w:val="center"/>
                    <w:rPr>
                      <w:rFonts w:ascii="Arial" w:hAnsi="Arial" w:cs="Arial"/>
                      <w:color w:val="800000"/>
                      <w:sz w:val="22"/>
                      <w:szCs w:val="22"/>
                    </w:rPr>
                  </w:pPr>
                  <w:r w:rsidRPr="00502D95">
                    <w:rPr>
                      <w:rFonts w:ascii="Arial" w:hAnsi="Arial" w:cs="Arial"/>
                      <w:color w:val="800000"/>
                      <w:sz w:val="22"/>
                      <w:szCs w:val="22"/>
                    </w:rPr>
                    <w:t>Analisis Capaian</w:t>
                  </w:r>
                </w:p>
                <w:p w:rsidR="00B346D1" w:rsidRPr="00FD44BF" w:rsidRDefault="00B346D1" w:rsidP="00A46A90">
                  <w:pPr>
                    <w:jc w:val="center"/>
                    <w:rPr>
                      <w:rFonts w:ascii="Arial" w:hAnsi="Arial" w:cs="Arial"/>
                      <w:color w:val="800000"/>
                      <w:sz w:val="22"/>
                      <w:szCs w:val="22"/>
                    </w:rPr>
                  </w:pPr>
                  <w:r w:rsidRPr="00502D95">
                    <w:rPr>
                      <w:rFonts w:ascii="Arial" w:hAnsi="Arial" w:cs="Arial"/>
                      <w:color w:val="800000"/>
                      <w:sz w:val="22"/>
                      <w:szCs w:val="22"/>
                    </w:rPr>
                    <w:t>Kinerja 20</w:t>
                  </w:r>
                  <w:r>
                    <w:rPr>
                      <w:rFonts w:ascii="Arial" w:hAnsi="Arial" w:cs="Arial"/>
                      <w:color w:val="800000"/>
                      <w:sz w:val="22"/>
                      <w:szCs w:val="22"/>
                    </w:rPr>
                    <w:t>1</w:t>
                  </w:r>
                  <w:r w:rsidR="005B54A9">
                    <w:rPr>
                      <w:rFonts w:ascii="Arial" w:hAnsi="Arial" w:cs="Arial"/>
                      <w:color w:val="800000"/>
                      <w:sz w:val="22"/>
                      <w:szCs w:val="22"/>
                    </w:rPr>
                    <w:t>7</w:t>
                  </w:r>
                </w:p>
              </w:txbxContent>
            </v:textbox>
          </v:oval>
        </w:pict>
      </w: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oval id="_x0000_s1041" style="position:absolute;left:0;text-align:left;margin-left:345.1pt;margin-top:2.45pt;width:75pt;height:27pt;z-index:251673600" fillcolor="yellow" stroked="f" strokeweight="3pt">
            <v:shadow on="t"/>
            <v:textbox style="mso-next-textbox:#_x0000_s1041">
              <w:txbxContent>
                <w:p w:rsidR="00B346D1" w:rsidRPr="00940557" w:rsidRDefault="00B346D1" w:rsidP="00A46A90">
                  <w:pPr>
                    <w:jc w:val="center"/>
                    <w:rPr>
                      <w:rFonts w:ascii="Arial" w:hAnsi="Arial" w:cs="Arial"/>
                      <w:b/>
                      <w:color w:val="800000"/>
                    </w:rPr>
                  </w:pPr>
                  <w:r w:rsidRPr="00940557">
                    <w:rPr>
                      <w:rFonts w:ascii="Arial" w:hAnsi="Arial" w:cs="Arial"/>
                      <w:b/>
                      <w:color w:val="800000"/>
                    </w:rPr>
                    <w:t>Bab 3</w:t>
                  </w:r>
                </w:p>
              </w:txbxContent>
            </v:textbox>
          </v:oval>
        </w:pict>
      </w: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line id="_x0000_s1044" style="position:absolute;left:0;text-align:left;flip:y;z-index:251676672" from="232.3pt,5.65pt" to="316.3pt,5.65pt">
            <v:stroke endarrow="block"/>
          </v:line>
        </w:pict>
      </w: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shape id="_x0000_s1038" type="#_x0000_t67" style="position:absolute;left:0;text-align:left;margin-left:94.95pt;margin-top:1.9pt;width:54pt;height:36pt;z-index:251670528" fillcolor="#6f6"/>
        </w:pict>
      </w:r>
    </w:p>
    <w:p w:rsidR="00A46A90" w:rsidRPr="00A46A90" w:rsidRDefault="00A46A90" w:rsidP="00A46A90">
      <w:pPr>
        <w:jc w:val="both"/>
        <w:rPr>
          <w:rFonts w:ascii="Arial" w:hAnsi="Arial" w:cs="Arial"/>
          <w:sz w:val="20"/>
          <w:szCs w:val="20"/>
          <w:lang w:val="id-ID"/>
        </w:rPr>
      </w:pPr>
    </w:p>
    <w:p w:rsidR="00A46A90" w:rsidRPr="00A46A90" w:rsidRDefault="00A46A90" w:rsidP="00A46A90">
      <w:pPr>
        <w:jc w:val="both"/>
        <w:rPr>
          <w:rFonts w:ascii="Arial" w:hAnsi="Arial" w:cs="Arial"/>
          <w:sz w:val="20"/>
          <w:szCs w:val="20"/>
          <w:lang w:val="id-ID"/>
        </w:rPr>
      </w:pP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shape id="_x0000_s1037" type="#_x0000_t202" style="position:absolute;left:0;text-align:left;margin-left:70.45pt;margin-top:9.45pt;width:102pt;height:54pt;z-index:251669504" fillcolor="#fc9">
            <v:shadow on="t"/>
            <v:textbox style="mso-next-textbox:#_x0000_s1037">
              <w:txbxContent>
                <w:p w:rsidR="00B346D1" w:rsidRDefault="00B346D1" w:rsidP="00A46A90">
                  <w:pPr>
                    <w:jc w:val="center"/>
                    <w:rPr>
                      <w:sz w:val="6"/>
                      <w:szCs w:val="6"/>
                    </w:rPr>
                  </w:pPr>
                </w:p>
                <w:p w:rsidR="00B346D1" w:rsidRDefault="00B346D1" w:rsidP="00A46A90">
                  <w:pPr>
                    <w:jc w:val="center"/>
                    <w:rPr>
                      <w:sz w:val="6"/>
                      <w:szCs w:val="6"/>
                    </w:rPr>
                  </w:pPr>
                </w:p>
                <w:p w:rsidR="00B346D1" w:rsidRPr="00502D95" w:rsidRDefault="00B346D1" w:rsidP="00A46A90">
                  <w:pPr>
                    <w:jc w:val="center"/>
                    <w:rPr>
                      <w:rFonts w:ascii="Arial" w:hAnsi="Arial" w:cs="Arial"/>
                      <w:color w:val="800000"/>
                      <w:sz w:val="22"/>
                      <w:szCs w:val="22"/>
                    </w:rPr>
                  </w:pPr>
                  <w:r w:rsidRPr="00502D95">
                    <w:rPr>
                      <w:rFonts w:ascii="Arial" w:hAnsi="Arial" w:cs="Arial"/>
                      <w:color w:val="800000"/>
                      <w:sz w:val="22"/>
                      <w:szCs w:val="22"/>
                    </w:rPr>
                    <w:t xml:space="preserve">Simpulan </w:t>
                  </w:r>
                </w:p>
                <w:p w:rsidR="00B346D1" w:rsidRPr="00502D95" w:rsidRDefault="00B346D1" w:rsidP="00A46A90">
                  <w:pPr>
                    <w:jc w:val="center"/>
                    <w:rPr>
                      <w:rFonts w:ascii="Arial" w:hAnsi="Arial" w:cs="Arial"/>
                      <w:color w:val="800000"/>
                      <w:sz w:val="22"/>
                      <w:szCs w:val="22"/>
                    </w:rPr>
                  </w:pPr>
                  <w:r w:rsidRPr="00502D95">
                    <w:rPr>
                      <w:rFonts w:ascii="Arial" w:hAnsi="Arial" w:cs="Arial"/>
                      <w:color w:val="800000"/>
                      <w:sz w:val="22"/>
                      <w:szCs w:val="22"/>
                    </w:rPr>
                    <w:t>dan</w:t>
                  </w:r>
                </w:p>
                <w:p w:rsidR="00B346D1" w:rsidRPr="00502D95" w:rsidRDefault="00B346D1" w:rsidP="00A46A90">
                  <w:pPr>
                    <w:jc w:val="center"/>
                    <w:rPr>
                      <w:rFonts w:ascii="Arial" w:hAnsi="Arial" w:cs="Arial"/>
                      <w:color w:val="800000"/>
                      <w:sz w:val="22"/>
                      <w:szCs w:val="22"/>
                    </w:rPr>
                  </w:pPr>
                  <w:r w:rsidRPr="00502D95">
                    <w:rPr>
                      <w:rFonts w:ascii="Arial" w:hAnsi="Arial" w:cs="Arial"/>
                      <w:color w:val="800000"/>
                      <w:sz w:val="22"/>
                      <w:szCs w:val="22"/>
                    </w:rPr>
                    <w:t>Saran</w:t>
                  </w:r>
                </w:p>
              </w:txbxContent>
            </v:textbox>
          </v:shape>
        </w:pict>
      </w: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oval id="_x0000_s1042" style="position:absolute;left:0;text-align:left;margin-left:353.4pt;margin-top:2.3pt;width:75pt;height:27pt;z-index:251674624" fillcolor="yellow" stroked="f" strokeweight="3pt">
            <v:shadow on="t"/>
            <v:textbox style="mso-next-textbox:#_x0000_s1042">
              <w:txbxContent>
                <w:p w:rsidR="00B346D1" w:rsidRPr="00940557" w:rsidRDefault="00B346D1" w:rsidP="00A46A90">
                  <w:pPr>
                    <w:jc w:val="center"/>
                    <w:rPr>
                      <w:rFonts w:ascii="Arial" w:hAnsi="Arial" w:cs="Arial"/>
                      <w:b/>
                      <w:color w:val="800000"/>
                    </w:rPr>
                  </w:pPr>
                  <w:r w:rsidRPr="00940557">
                    <w:rPr>
                      <w:rFonts w:ascii="Arial" w:hAnsi="Arial" w:cs="Arial"/>
                      <w:b/>
                      <w:color w:val="800000"/>
                    </w:rPr>
                    <w:t>Bab 4</w:t>
                  </w:r>
                </w:p>
              </w:txbxContent>
            </v:textbox>
          </v:oval>
        </w:pict>
      </w:r>
    </w:p>
    <w:p w:rsidR="00A46A90" w:rsidRPr="00A46A90" w:rsidRDefault="00C71F52" w:rsidP="00A46A90">
      <w:pPr>
        <w:jc w:val="both"/>
        <w:rPr>
          <w:rFonts w:ascii="Arial" w:hAnsi="Arial" w:cs="Arial"/>
          <w:sz w:val="20"/>
          <w:szCs w:val="20"/>
          <w:lang w:val="id-ID"/>
        </w:rPr>
      </w:pPr>
      <w:r>
        <w:rPr>
          <w:rFonts w:ascii="Arial" w:hAnsi="Arial" w:cs="Arial"/>
          <w:noProof/>
          <w:sz w:val="20"/>
          <w:szCs w:val="20"/>
        </w:rPr>
        <w:pict>
          <v:line id="_x0000_s1045" style="position:absolute;left:0;text-align:left;flip:y;z-index:251677696" from="230.05pt,5pt" to="332.05pt,5pt">
            <v:stroke endarrow="block"/>
          </v:line>
        </w:pict>
      </w:r>
    </w:p>
    <w:p w:rsidR="00A46A90" w:rsidRPr="00EE7F6B" w:rsidRDefault="00A46A90" w:rsidP="00A46A90">
      <w:pPr>
        <w:jc w:val="both"/>
        <w:rPr>
          <w:rFonts w:ascii="Verdana" w:hAnsi="Verdana" w:cs="Arial"/>
          <w:sz w:val="20"/>
          <w:szCs w:val="20"/>
          <w:lang w:val="id-ID"/>
        </w:rPr>
      </w:pPr>
    </w:p>
    <w:p w:rsidR="00C16235" w:rsidRPr="0082272C" w:rsidRDefault="00C16235" w:rsidP="00A46A90"/>
    <w:sectPr w:rsidR="00C16235" w:rsidRPr="0082272C" w:rsidSect="00E217DE">
      <w:headerReference w:type="default" r:id="rId10"/>
      <w:footerReference w:type="default" r:id="rId11"/>
      <w:pgSz w:w="11909" w:h="16834" w:code="9"/>
      <w:pgMar w:top="1584" w:right="1440" w:bottom="1440" w:left="216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52" w:rsidRDefault="00C71F52" w:rsidP="00A46A90">
      <w:r>
        <w:separator/>
      </w:r>
    </w:p>
  </w:endnote>
  <w:endnote w:type="continuationSeparator" w:id="0">
    <w:p w:rsidR="00C71F52" w:rsidRDefault="00C71F52" w:rsidP="00A4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D1" w:rsidRPr="00F32A27" w:rsidRDefault="00B346D1" w:rsidP="00F32A2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00A15CB5">
      <w:fldChar w:fldCharType="begin"/>
    </w:r>
    <w:r>
      <w:instrText xml:space="preserve"> PAGE   \* MERGEFORMAT </w:instrText>
    </w:r>
    <w:r w:rsidR="00A15CB5">
      <w:fldChar w:fldCharType="separate"/>
    </w:r>
    <w:r w:rsidR="00957D99" w:rsidRPr="00957D99">
      <w:rPr>
        <w:rFonts w:asciiTheme="majorHAnsi" w:hAnsiTheme="majorHAnsi"/>
        <w:noProof/>
      </w:rPr>
      <w:t>4</w:t>
    </w:r>
    <w:r w:rsidR="00A15CB5">
      <w:rPr>
        <w:rFonts w:asciiTheme="majorHAnsi" w:hAnsiTheme="majorHAnsi"/>
        <w:noProof/>
      </w:rPr>
      <w:fldChar w:fldCharType="end"/>
    </w:r>
  </w:p>
  <w:p w:rsidR="00B346D1" w:rsidRPr="00C1159D" w:rsidRDefault="00B346D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52" w:rsidRDefault="00C71F52" w:rsidP="00A46A90">
      <w:r>
        <w:separator/>
      </w:r>
    </w:p>
  </w:footnote>
  <w:footnote w:type="continuationSeparator" w:id="0">
    <w:p w:rsidR="00C71F52" w:rsidRDefault="00C71F52" w:rsidP="00A4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D1" w:rsidRDefault="00B346D1">
    <w:pPr>
      <w:pStyle w:val="Header"/>
    </w:pPr>
  </w:p>
  <w:p w:rsidR="00B346D1" w:rsidRPr="00A46A90" w:rsidRDefault="00B346D1">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6A3"/>
    <w:multiLevelType w:val="hybridMultilevel"/>
    <w:tmpl w:val="37B48312"/>
    <w:lvl w:ilvl="0" w:tplc="B3D20A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9174C"/>
    <w:multiLevelType w:val="hybridMultilevel"/>
    <w:tmpl w:val="C9DC9F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C5E2C"/>
    <w:multiLevelType w:val="hybridMultilevel"/>
    <w:tmpl w:val="6D3AD4E8"/>
    <w:lvl w:ilvl="0" w:tplc="549EACC0">
      <w:start w:val="1"/>
      <w:numFmt w:val="decimal"/>
      <w:lvlText w:val="(%1)"/>
      <w:lvlJc w:val="left"/>
      <w:pPr>
        <w:ind w:left="862" w:hanging="360"/>
      </w:pPr>
      <w:rPr>
        <w:rFonts w:ascii="Bookman Old Style" w:eastAsia="Calibri" w:hAnsi="Bookman Old Style" w:cs="BookmanOldStyle"/>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01D3315A"/>
    <w:multiLevelType w:val="hybridMultilevel"/>
    <w:tmpl w:val="3BB60748"/>
    <w:lvl w:ilvl="0" w:tplc="B852DA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544B8"/>
    <w:multiLevelType w:val="hybridMultilevel"/>
    <w:tmpl w:val="EF82063E"/>
    <w:lvl w:ilvl="0" w:tplc="FF109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4E6CB1"/>
    <w:multiLevelType w:val="hybridMultilevel"/>
    <w:tmpl w:val="B1FA44BC"/>
    <w:lvl w:ilvl="0" w:tplc="93D85358">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0AC56510"/>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020E4"/>
    <w:multiLevelType w:val="hybridMultilevel"/>
    <w:tmpl w:val="A48C1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60485"/>
    <w:multiLevelType w:val="hybridMultilevel"/>
    <w:tmpl w:val="480A3932"/>
    <w:lvl w:ilvl="0" w:tplc="299A7C32">
      <w:start w:val="1"/>
      <w:numFmt w:val="lowerLetter"/>
      <w:lvlText w:val="%1."/>
      <w:lvlJc w:val="left"/>
      <w:pPr>
        <w:tabs>
          <w:tab w:val="num" w:pos="2734"/>
        </w:tabs>
        <w:ind w:left="2700" w:hanging="360"/>
      </w:pPr>
      <w:rPr>
        <w:rFonts w:hint="default"/>
        <w:b/>
      </w:rPr>
    </w:lvl>
    <w:lvl w:ilvl="1" w:tplc="1750D570">
      <w:start w:val="1"/>
      <w:numFmt w:val="decimal"/>
      <w:lvlText w:val="(%2)"/>
      <w:lvlJc w:val="left"/>
      <w:pPr>
        <w:tabs>
          <w:tab w:val="num" w:pos="1800"/>
        </w:tabs>
        <w:ind w:left="1800" w:hanging="360"/>
      </w:pPr>
      <w:rPr>
        <w:rFonts w:hint="default"/>
      </w:rPr>
    </w:lvl>
    <w:lvl w:ilvl="2" w:tplc="8CAC3696">
      <w:start w:val="1"/>
      <w:numFmt w:val="lowerLetter"/>
      <w:lvlText w:val="%3."/>
      <w:lvlJc w:val="left"/>
      <w:pPr>
        <w:tabs>
          <w:tab w:val="num" w:pos="2700"/>
        </w:tabs>
        <w:ind w:left="2700" w:hanging="360"/>
      </w:pPr>
      <w:rPr>
        <w:rFonts w:hint="default"/>
      </w:rPr>
    </w:lvl>
    <w:lvl w:ilvl="3" w:tplc="6D70D4F2">
      <w:start w:val="2"/>
      <w:numFmt w:val="lowerLetter"/>
      <w:lvlText w:val="%4."/>
      <w:lvlJc w:val="left"/>
      <w:pPr>
        <w:tabs>
          <w:tab w:val="num" w:pos="3240"/>
        </w:tabs>
        <w:ind w:left="3240" w:hanging="360"/>
      </w:pPr>
      <w:rPr>
        <w:rFonts w:hint="default"/>
        <w:b/>
      </w:rPr>
    </w:lvl>
    <w:lvl w:ilvl="4" w:tplc="B0868068">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ED06E7D"/>
    <w:multiLevelType w:val="hybridMultilevel"/>
    <w:tmpl w:val="F4225B12"/>
    <w:lvl w:ilvl="0" w:tplc="C1D0C4B6">
      <w:start w:val="1"/>
      <w:numFmt w:val="lowerLetter"/>
      <w:lvlText w:val="%1."/>
      <w:lvlJc w:val="left"/>
      <w:pPr>
        <w:ind w:left="1440" w:hanging="360"/>
      </w:pPr>
      <w:rPr>
        <w:rFonts w:hint="default"/>
      </w:rPr>
    </w:lvl>
    <w:lvl w:ilvl="1" w:tplc="58A2CB7A">
      <w:start w:val="1"/>
      <w:numFmt w:val="decimal"/>
      <w:lvlText w:val="%2."/>
      <w:lvlJc w:val="left"/>
      <w:pPr>
        <w:ind w:left="2160" w:hanging="360"/>
      </w:pPr>
      <w:rPr>
        <w:rFonts w:ascii="Arial" w:eastAsia="Arial Unicode MS"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A74E86"/>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E95220"/>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7E1932"/>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153A75"/>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F691F"/>
    <w:multiLevelType w:val="hybridMultilevel"/>
    <w:tmpl w:val="BBCC3504"/>
    <w:lvl w:ilvl="0" w:tplc="5DF86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57CF2"/>
    <w:multiLevelType w:val="hybridMultilevel"/>
    <w:tmpl w:val="4D08AE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F7C3C"/>
    <w:multiLevelType w:val="hybridMultilevel"/>
    <w:tmpl w:val="DC483728"/>
    <w:lvl w:ilvl="0" w:tplc="33FEDD98">
      <w:start w:val="1"/>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855CE"/>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071E34"/>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D7531E"/>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0BE4D6B"/>
    <w:multiLevelType w:val="hybridMultilevel"/>
    <w:tmpl w:val="CC44CB16"/>
    <w:lvl w:ilvl="0" w:tplc="A51222EA">
      <w:start w:val="1"/>
      <w:numFmt w:val="lowerLetter"/>
      <w:lvlText w:val="%1."/>
      <w:lvlJc w:val="left"/>
      <w:pPr>
        <w:tabs>
          <w:tab w:val="num" w:pos="1560"/>
        </w:tabs>
        <w:ind w:left="1560" w:hanging="360"/>
      </w:pPr>
      <w:rPr>
        <w:rFonts w:ascii="Arial" w:eastAsia="Arial Unicode MS" w:hAnsi="Arial" w:cs="Arial"/>
      </w:rPr>
    </w:lvl>
    <w:lvl w:ilvl="1" w:tplc="1D5A71DA">
      <w:start w:val="1"/>
      <w:numFmt w:val="decimal"/>
      <w:lvlText w:val="(%2)"/>
      <w:lvlJc w:val="left"/>
      <w:pPr>
        <w:tabs>
          <w:tab w:val="num" w:pos="1440"/>
        </w:tabs>
        <w:ind w:left="1440" w:hanging="360"/>
      </w:pPr>
      <w:rPr>
        <w:rFonts w:hint="default"/>
      </w:rPr>
    </w:lvl>
    <w:lvl w:ilvl="2" w:tplc="4F7479E6">
      <w:start w:val="1"/>
      <w:numFmt w:val="lowerLetter"/>
      <w:lvlText w:val="%3."/>
      <w:lvlJc w:val="left"/>
      <w:pPr>
        <w:tabs>
          <w:tab w:val="num" w:pos="2374"/>
        </w:tabs>
        <w:ind w:left="2340" w:hanging="360"/>
      </w:pPr>
      <w:rPr>
        <w:rFonts w:hint="default"/>
      </w:rPr>
    </w:lvl>
    <w:lvl w:ilvl="3" w:tplc="F1E6BEB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8C2ED0"/>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DD7533"/>
    <w:multiLevelType w:val="hybridMultilevel"/>
    <w:tmpl w:val="37B48312"/>
    <w:lvl w:ilvl="0" w:tplc="B3D20A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F67CEA"/>
    <w:multiLevelType w:val="hybridMultilevel"/>
    <w:tmpl w:val="DE948190"/>
    <w:lvl w:ilvl="0" w:tplc="0409000F">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b w:val="0"/>
      </w:rPr>
    </w:lvl>
    <w:lvl w:ilvl="2" w:tplc="68866A2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714626F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8540AE"/>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5900A7"/>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BB0A71"/>
    <w:multiLevelType w:val="hybridMultilevel"/>
    <w:tmpl w:val="997CC208"/>
    <w:lvl w:ilvl="0" w:tplc="6AD4D2E8">
      <w:start w:val="1"/>
      <w:numFmt w:val="decimal"/>
      <w:lvlText w:val="(%1)"/>
      <w:lvlJc w:val="left"/>
      <w:pPr>
        <w:tabs>
          <w:tab w:val="num" w:pos="2820"/>
        </w:tabs>
        <w:ind w:left="282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nsid w:val="2DFF3D93"/>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EF5BC2"/>
    <w:multiLevelType w:val="hybridMultilevel"/>
    <w:tmpl w:val="37B48312"/>
    <w:lvl w:ilvl="0" w:tplc="B3D20A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1B5E60"/>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31C689A"/>
    <w:multiLevelType w:val="hybridMultilevel"/>
    <w:tmpl w:val="33F49282"/>
    <w:lvl w:ilvl="0" w:tplc="04090019">
      <w:start w:val="1"/>
      <w:numFmt w:val="lowerLetter"/>
      <w:lvlText w:val="%1."/>
      <w:lvlJc w:val="left"/>
      <w:pPr>
        <w:tabs>
          <w:tab w:val="num" w:pos="2432"/>
        </w:tabs>
        <w:ind w:left="2432" w:hanging="360"/>
      </w:pPr>
    </w:lvl>
    <w:lvl w:ilvl="1" w:tplc="04090019" w:tentative="1">
      <w:start w:val="1"/>
      <w:numFmt w:val="lowerLetter"/>
      <w:lvlText w:val="%2."/>
      <w:lvlJc w:val="left"/>
      <w:pPr>
        <w:tabs>
          <w:tab w:val="num" w:pos="3152"/>
        </w:tabs>
        <w:ind w:left="3152" w:hanging="360"/>
      </w:pPr>
    </w:lvl>
    <w:lvl w:ilvl="2" w:tplc="0409001B" w:tentative="1">
      <w:start w:val="1"/>
      <w:numFmt w:val="lowerRoman"/>
      <w:lvlText w:val="%3."/>
      <w:lvlJc w:val="right"/>
      <w:pPr>
        <w:tabs>
          <w:tab w:val="num" w:pos="3872"/>
        </w:tabs>
        <w:ind w:left="3872" w:hanging="180"/>
      </w:pPr>
    </w:lvl>
    <w:lvl w:ilvl="3" w:tplc="0409000F" w:tentative="1">
      <w:start w:val="1"/>
      <w:numFmt w:val="decimal"/>
      <w:lvlText w:val="%4."/>
      <w:lvlJc w:val="left"/>
      <w:pPr>
        <w:tabs>
          <w:tab w:val="num" w:pos="4592"/>
        </w:tabs>
        <w:ind w:left="4592" w:hanging="360"/>
      </w:pPr>
    </w:lvl>
    <w:lvl w:ilvl="4" w:tplc="04090019" w:tentative="1">
      <w:start w:val="1"/>
      <w:numFmt w:val="lowerLetter"/>
      <w:lvlText w:val="%5."/>
      <w:lvlJc w:val="left"/>
      <w:pPr>
        <w:tabs>
          <w:tab w:val="num" w:pos="5312"/>
        </w:tabs>
        <w:ind w:left="5312" w:hanging="360"/>
      </w:pPr>
    </w:lvl>
    <w:lvl w:ilvl="5" w:tplc="0409001B" w:tentative="1">
      <w:start w:val="1"/>
      <w:numFmt w:val="lowerRoman"/>
      <w:lvlText w:val="%6."/>
      <w:lvlJc w:val="right"/>
      <w:pPr>
        <w:tabs>
          <w:tab w:val="num" w:pos="6032"/>
        </w:tabs>
        <w:ind w:left="6032" w:hanging="180"/>
      </w:pPr>
    </w:lvl>
    <w:lvl w:ilvl="6" w:tplc="0409000F" w:tentative="1">
      <w:start w:val="1"/>
      <w:numFmt w:val="decimal"/>
      <w:lvlText w:val="%7."/>
      <w:lvlJc w:val="left"/>
      <w:pPr>
        <w:tabs>
          <w:tab w:val="num" w:pos="6752"/>
        </w:tabs>
        <w:ind w:left="6752" w:hanging="360"/>
      </w:pPr>
    </w:lvl>
    <w:lvl w:ilvl="7" w:tplc="04090019" w:tentative="1">
      <w:start w:val="1"/>
      <w:numFmt w:val="lowerLetter"/>
      <w:lvlText w:val="%8."/>
      <w:lvlJc w:val="left"/>
      <w:pPr>
        <w:tabs>
          <w:tab w:val="num" w:pos="7472"/>
        </w:tabs>
        <w:ind w:left="7472" w:hanging="360"/>
      </w:pPr>
    </w:lvl>
    <w:lvl w:ilvl="8" w:tplc="0409001B" w:tentative="1">
      <w:start w:val="1"/>
      <w:numFmt w:val="lowerRoman"/>
      <w:lvlText w:val="%9."/>
      <w:lvlJc w:val="right"/>
      <w:pPr>
        <w:tabs>
          <w:tab w:val="num" w:pos="8192"/>
        </w:tabs>
        <w:ind w:left="8192" w:hanging="180"/>
      </w:pPr>
    </w:lvl>
  </w:abstractNum>
  <w:abstractNum w:abstractNumId="31">
    <w:nsid w:val="35EE351D"/>
    <w:multiLevelType w:val="hybridMultilevel"/>
    <w:tmpl w:val="A4FCDAA8"/>
    <w:lvl w:ilvl="0" w:tplc="04090019">
      <w:start w:val="1"/>
      <w:numFmt w:val="lowerLetter"/>
      <w:lvlText w:val="%1."/>
      <w:lvlJc w:val="left"/>
      <w:pPr>
        <w:ind w:left="720" w:hanging="360"/>
      </w:pPr>
    </w:lvl>
    <w:lvl w:ilvl="1" w:tplc="26E6AF62">
      <w:start w:val="1"/>
      <w:numFmt w:val="decimal"/>
      <w:lvlText w:val="(%2)"/>
      <w:lvlJc w:val="left"/>
      <w:pPr>
        <w:ind w:left="2070" w:hanging="360"/>
      </w:pPr>
      <w:rPr>
        <w:rFonts w:ascii="Bookman Old Style" w:eastAsia="Calibri" w:hAnsi="Bookman Old Style" w:cs="BookmanOldStyle"/>
        <w:b w:val="0"/>
      </w:rPr>
    </w:lvl>
    <w:lvl w:ilvl="2" w:tplc="E196D42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E07889"/>
    <w:multiLevelType w:val="hybridMultilevel"/>
    <w:tmpl w:val="00BC7B80"/>
    <w:lvl w:ilvl="0" w:tplc="6816888E">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rPr>
        <w:rFonts w:hint="default"/>
      </w:rPr>
    </w:lvl>
    <w:lvl w:ilvl="2" w:tplc="7CD80F9C">
      <w:start w:val="3"/>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1440"/>
        </w:tabs>
        <w:ind w:left="1440" w:hanging="360"/>
      </w:pPr>
      <w:rPr>
        <w:rFonts w:hint="default"/>
      </w:rPr>
    </w:lvl>
    <w:lvl w:ilvl="4" w:tplc="6816888E">
      <w:start w:val="1"/>
      <w:numFmt w:val="decimal"/>
      <w:lvlText w:val="(%5)"/>
      <w:lvlJc w:val="left"/>
      <w:pPr>
        <w:tabs>
          <w:tab w:val="num" w:pos="3600"/>
        </w:tabs>
        <w:ind w:left="3600" w:hanging="360"/>
      </w:pPr>
      <w:rPr>
        <w:rFonts w:hint="default"/>
      </w:rPr>
    </w:lvl>
    <w:lvl w:ilvl="5" w:tplc="E194879C">
      <w:start w:val="1"/>
      <w:numFmt w:val="lowerLetter"/>
      <w:lvlText w:val="%6."/>
      <w:lvlJc w:val="left"/>
      <w:pPr>
        <w:tabs>
          <w:tab w:val="num" w:pos="1800"/>
        </w:tabs>
        <w:ind w:left="1800" w:hanging="360"/>
      </w:pPr>
      <w:rPr>
        <w:rFonts w:hint="default"/>
        <w:b w:val="0"/>
      </w:rPr>
    </w:lvl>
    <w:lvl w:ilvl="6" w:tplc="6D70D4F2">
      <w:start w:val="2"/>
      <w:numFmt w:val="lowerLetter"/>
      <w:lvlText w:val="%7."/>
      <w:lvlJc w:val="left"/>
      <w:pPr>
        <w:tabs>
          <w:tab w:val="num" w:pos="5040"/>
        </w:tabs>
        <w:ind w:left="5040" w:hanging="360"/>
      </w:pPr>
      <w:rPr>
        <w:rFonts w:hint="default"/>
      </w:rPr>
    </w:lvl>
    <w:lvl w:ilvl="7" w:tplc="6E065204">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3">
    <w:nsid w:val="374A5232"/>
    <w:multiLevelType w:val="hybridMultilevel"/>
    <w:tmpl w:val="24CAB39A"/>
    <w:lvl w:ilvl="0" w:tplc="6D70D4F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8A716E9"/>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1913F8"/>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C82FFD"/>
    <w:multiLevelType w:val="hybridMultilevel"/>
    <w:tmpl w:val="185E0F28"/>
    <w:lvl w:ilvl="0" w:tplc="28A831D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7">
    <w:nsid w:val="3C762ED8"/>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DEF462A"/>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BB50F5"/>
    <w:multiLevelType w:val="hybridMultilevel"/>
    <w:tmpl w:val="37B48312"/>
    <w:lvl w:ilvl="0" w:tplc="B3D20A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D16E65"/>
    <w:multiLevelType w:val="hybridMultilevel"/>
    <w:tmpl w:val="A678C9E2"/>
    <w:lvl w:ilvl="0" w:tplc="C4C65718">
      <w:start w:val="1"/>
      <w:numFmt w:val="decimal"/>
      <w:lvlText w:val="(%1)"/>
      <w:lvlJc w:val="left"/>
      <w:pPr>
        <w:tabs>
          <w:tab w:val="num" w:pos="1800"/>
        </w:tabs>
        <w:ind w:left="1800" w:hanging="360"/>
      </w:pPr>
      <w:rPr>
        <w:rFonts w:hint="default"/>
      </w:rPr>
    </w:lvl>
    <w:lvl w:ilvl="1" w:tplc="7CD80F9C">
      <w:start w:val="3"/>
      <w:numFmt w:val="decimal"/>
      <w:lvlText w:val="(%2)"/>
      <w:lvlJc w:val="left"/>
      <w:pPr>
        <w:tabs>
          <w:tab w:val="num" w:pos="1440"/>
        </w:tabs>
        <w:ind w:left="1440" w:hanging="360"/>
      </w:pPr>
      <w:rPr>
        <w:rFonts w:hint="default"/>
      </w:rPr>
    </w:lvl>
    <w:lvl w:ilvl="2" w:tplc="7D303EC8">
      <w:start w:val="1"/>
      <w:numFmt w:val="lowerLetter"/>
      <w:lvlText w:val="%3."/>
      <w:lvlJc w:val="left"/>
      <w:pPr>
        <w:tabs>
          <w:tab w:val="num" w:pos="2340"/>
        </w:tabs>
        <w:ind w:left="2340" w:hanging="360"/>
      </w:pPr>
      <w:rPr>
        <w:rFonts w:ascii="Arial" w:eastAsia="Arial Unicode MS" w:hAnsi="Arial" w:cs="Arial"/>
      </w:rPr>
    </w:lvl>
    <w:lvl w:ilvl="3" w:tplc="69E4B84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FDE6F2C"/>
    <w:multiLevelType w:val="hybridMultilevel"/>
    <w:tmpl w:val="BD3C5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9D5BAD"/>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3985052"/>
    <w:multiLevelType w:val="hybridMultilevel"/>
    <w:tmpl w:val="DD1C0AD6"/>
    <w:lvl w:ilvl="0" w:tplc="087852DA">
      <w:start w:val="3"/>
      <w:numFmt w:val="lowerLetter"/>
      <w:lvlText w:val="%1."/>
      <w:lvlJc w:val="left"/>
      <w:pPr>
        <w:tabs>
          <w:tab w:val="num" w:pos="2374"/>
        </w:tabs>
        <w:ind w:left="2340" w:hanging="360"/>
      </w:pPr>
      <w:rPr>
        <w:rFonts w:hint="default"/>
      </w:rPr>
    </w:lvl>
    <w:lvl w:ilvl="1" w:tplc="453A54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3B11354"/>
    <w:multiLevelType w:val="hybridMultilevel"/>
    <w:tmpl w:val="7CC64922"/>
    <w:lvl w:ilvl="0" w:tplc="FF109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3B24FA3"/>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BC3328"/>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591049D"/>
    <w:multiLevelType w:val="hybridMultilevel"/>
    <w:tmpl w:val="666254F0"/>
    <w:lvl w:ilvl="0" w:tplc="26E6AF62">
      <w:start w:val="1"/>
      <w:numFmt w:val="decimal"/>
      <w:lvlText w:val="(%1)"/>
      <w:lvlJc w:val="left"/>
      <w:pPr>
        <w:ind w:left="2070" w:hanging="360"/>
      </w:pPr>
      <w:rPr>
        <w:rFonts w:ascii="Bookman Old Style" w:eastAsia="Calibri" w:hAnsi="Bookman Old Style" w:cs="BookmanOldStyle"/>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E2365A"/>
    <w:multiLevelType w:val="hybridMultilevel"/>
    <w:tmpl w:val="9F7C0588"/>
    <w:lvl w:ilvl="0" w:tplc="C1D0C4B6">
      <w:start w:val="1"/>
      <w:numFmt w:val="lowerLetter"/>
      <w:lvlText w:val="%1."/>
      <w:lvlJc w:val="left"/>
      <w:pPr>
        <w:ind w:left="1440" w:hanging="360"/>
      </w:pPr>
      <w:rPr>
        <w:rFonts w:hint="default"/>
      </w:rPr>
    </w:lvl>
    <w:lvl w:ilvl="1" w:tplc="58A2CB7A">
      <w:start w:val="1"/>
      <w:numFmt w:val="decimal"/>
      <w:lvlText w:val="%2."/>
      <w:lvlJc w:val="left"/>
      <w:pPr>
        <w:ind w:left="2160" w:hanging="360"/>
      </w:pPr>
      <w:rPr>
        <w:rFonts w:ascii="Arial" w:eastAsia="Arial Unicode MS" w:hAnsi="Arial" w:cs="Arial"/>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861678A"/>
    <w:multiLevelType w:val="hybridMultilevel"/>
    <w:tmpl w:val="609E2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3A759C"/>
    <w:multiLevelType w:val="hybridMultilevel"/>
    <w:tmpl w:val="3BB60748"/>
    <w:lvl w:ilvl="0" w:tplc="B852DA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3C3819"/>
    <w:multiLevelType w:val="hybridMultilevel"/>
    <w:tmpl w:val="15A258D4"/>
    <w:lvl w:ilvl="0" w:tplc="45343B7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9981203"/>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9E64C89"/>
    <w:multiLevelType w:val="hybridMultilevel"/>
    <w:tmpl w:val="0DE8D678"/>
    <w:lvl w:ilvl="0" w:tplc="4D2012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2D6051"/>
    <w:multiLevelType w:val="hybridMultilevel"/>
    <w:tmpl w:val="576E74A2"/>
    <w:lvl w:ilvl="0" w:tplc="6816888E">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1980"/>
        </w:tabs>
        <w:ind w:left="1980" w:hanging="360"/>
      </w:pPr>
      <w:rPr>
        <w:rFonts w:hint="default"/>
      </w:rPr>
    </w:lvl>
    <w:lvl w:ilvl="2" w:tplc="6816888E">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5">
    <w:nsid w:val="4AFA295E"/>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EA425A8"/>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EA168D"/>
    <w:multiLevelType w:val="hybridMultilevel"/>
    <w:tmpl w:val="A99EAEFE"/>
    <w:lvl w:ilvl="0" w:tplc="25E07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0314024"/>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1557DE1"/>
    <w:multiLevelType w:val="hybridMultilevel"/>
    <w:tmpl w:val="6D3AD4E8"/>
    <w:lvl w:ilvl="0" w:tplc="549EACC0">
      <w:start w:val="1"/>
      <w:numFmt w:val="decimal"/>
      <w:lvlText w:val="(%1)"/>
      <w:lvlJc w:val="left"/>
      <w:pPr>
        <w:ind w:left="862" w:hanging="360"/>
      </w:pPr>
      <w:rPr>
        <w:rFonts w:ascii="Bookman Old Style" w:eastAsia="Calibri" w:hAnsi="Bookman Old Style" w:cs="BookmanOldStyle"/>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0">
    <w:nsid w:val="53053317"/>
    <w:multiLevelType w:val="hybridMultilevel"/>
    <w:tmpl w:val="82B25262"/>
    <w:lvl w:ilvl="0" w:tplc="11181C0C">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354E17"/>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4C85599"/>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6F5467"/>
    <w:multiLevelType w:val="hybridMultilevel"/>
    <w:tmpl w:val="B52AC16E"/>
    <w:lvl w:ilvl="0" w:tplc="F02C89FE">
      <w:start w:val="1"/>
      <w:numFmt w:val="lowerLetter"/>
      <w:lvlText w:val="%1."/>
      <w:lvlJc w:val="left"/>
      <w:pPr>
        <w:ind w:left="28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57822F4"/>
    <w:multiLevelType w:val="hybridMultilevel"/>
    <w:tmpl w:val="4C724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5D3498B"/>
    <w:multiLevelType w:val="hybridMultilevel"/>
    <w:tmpl w:val="374CE752"/>
    <w:lvl w:ilvl="0" w:tplc="FE7C688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6">
    <w:nsid w:val="563F6FCC"/>
    <w:multiLevelType w:val="hybridMultilevel"/>
    <w:tmpl w:val="A99EAEFE"/>
    <w:lvl w:ilvl="0" w:tplc="25E07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6A24409"/>
    <w:multiLevelType w:val="hybridMultilevel"/>
    <w:tmpl w:val="6D3AD4E8"/>
    <w:lvl w:ilvl="0" w:tplc="549EACC0">
      <w:start w:val="1"/>
      <w:numFmt w:val="decimal"/>
      <w:lvlText w:val="(%1)"/>
      <w:lvlJc w:val="left"/>
      <w:pPr>
        <w:ind w:left="862" w:hanging="360"/>
      </w:pPr>
      <w:rPr>
        <w:rFonts w:ascii="Bookman Old Style" w:eastAsia="Calibri" w:hAnsi="Bookman Old Style" w:cs="BookmanOldStyle"/>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8">
    <w:nsid w:val="5713299D"/>
    <w:multiLevelType w:val="hybridMultilevel"/>
    <w:tmpl w:val="505A0C24"/>
    <w:lvl w:ilvl="0" w:tplc="26E6AF62">
      <w:start w:val="1"/>
      <w:numFmt w:val="decimal"/>
      <w:lvlText w:val="(%1)"/>
      <w:lvlJc w:val="left"/>
      <w:pPr>
        <w:ind w:left="2070" w:hanging="360"/>
      </w:pPr>
      <w:rPr>
        <w:rFonts w:ascii="Bookman Old Style" w:eastAsia="Calibri" w:hAnsi="Bookman Old Style" w:cs="BookmanOldStyle"/>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634137"/>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8561E61"/>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3E7628"/>
    <w:multiLevelType w:val="hybridMultilevel"/>
    <w:tmpl w:val="25F483EA"/>
    <w:lvl w:ilvl="0" w:tplc="DD3493D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F272552"/>
    <w:multiLevelType w:val="hybridMultilevel"/>
    <w:tmpl w:val="3BB60748"/>
    <w:lvl w:ilvl="0" w:tplc="B852DA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342FB7"/>
    <w:multiLevelType w:val="hybridMultilevel"/>
    <w:tmpl w:val="A8E6F8CE"/>
    <w:lvl w:ilvl="0" w:tplc="265025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AD6738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2714EB8"/>
    <w:multiLevelType w:val="hybridMultilevel"/>
    <w:tmpl w:val="0F7A2628"/>
    <w:lvl w:ilvl="0" w:tplc="4BB4C0B0">
      <w:start w:val="1"/>
      <w:numFmt w:val="lowerLetter"/>
      <w:lvlText w:val="%1."/>
      <w:lvlJc w:val="left"/>
      <w:pPr>
        <w:tabs>
          <w:tab w:val="num" w:pos="2374"/>
        </w:tabs>
        <w:ind w:left="2340" w:hanging="360"/>
      </w:pPr>
      <w:rPr>
        <w:rFonts w:hint="default"/>
      </w:rPr>
    </w:lvl>
    <w:lvl w:ilvl="1" w:tplc="E66A2C8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2966903"/>
    <w:multiLevelType w:val="hybridMultilevel"/>
    <w:tmpl w:val="A99EAEFE"/>
    <w:lvl w:ilvl="0" w:tplc="25E07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2B753B4"/>
    <w:multiLevelType w:val="hybridMultilevel"/>
    <w:tmpl w:val="3BB60748"/>
    <w:lvl w:ilvl="0" w:tplc="B852DA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3D79C9"/>
    <w:multiLevelType w:val="hybridMultilevel"/>
    <w:tmpl w:val="3498084C"/>
    <w:lvl w:ilvl="0" w:tplc="4BB4C0B0">
      <w:start w:val="1"/>
      <w:numFmt w:val="lowerLetter"/>
      <w:lvlText w:val="%1."/>
      <w:lvlJc w:val="left"/>
      <w:pPr>
        <w:tabs>
          <w:tab w:val="num" w:pos="2374"/>
        </w:tabs>
        <w:ind w:left="2340" w:hanging="360"/>
      </w:pPr>
      <w:rPr>
        <w:rFonts w:hint="default"/>
      </w:rPr>
    </w:lvl>
    <w:lvl w:ilvl="1" w:tplc="453A54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55542C8"/>
    <w:multiLevelType w:val="hybridMultilevel"/>
    <w:tmpl w:val="03BE05DE"/>
    <w:lvl w:ilvl="0" w:tplc="6816888E">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rPr>
        <w:rFonts w:hint="default"/>
      </w:rPr>
    </w:lvl>
    <w:lvl w:ilvl="2" w:tplc="6816888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58F5CF0"/>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9E2D1D"/>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8543CAD"/>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8A25671"/>
    <w:multiLevelType w:val="hybridMultilevel"/>
    <w:tmpl w:val="6D3AD4E8"/>
    <w:lvl w:ilvl="0" w:tplc="549EACC0">
      <w:start w:val="1"/>
      <w:numFmt w:val="decimal"/>
      <w:lvlText w:val="(%1)"/>
      <w:lvlJc w:val="left"/>
      <w:pPr>
        <w:ind w:left="862" w:hanging="360"/>
      </w:pPr>
      <w:rPr>
        <w:rFonts w:ascii="Bookman Old Style" w:eastAsia="Calibri" w:hAnsi="Bookman Old Style" w:cs="BookmanOldStyle"/>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3">
    <w:nsid w:val="68F84635"/>
    <w:multiLevelType w:val="hybridMultilevel"/>
    <w:tmpl w:val="096844D6"/>
    <w:lvl w:ilvl="0" w:tplc="35E619D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B1B451D"/>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2E7C86"/>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9455AF"/>
    <w:multiLevelType w:val="hybridMultilevel"/>
    <w:tmpl w:val="2D5EE084"/>
    <w:lvl w:ilvl="0" w:tplc="CF0E0278">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7">
    <w:nsid w:val="7507594F"/>
    <w:multiLevelType w:val="hybridMultilevel"/>
    <w:tmpl w:val="FAFC2C82"/>
    <w:lvl w:ilvl="0" w:tplc="FF109D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76DA5BC1"/>
    <w:multiLevelType w:val="hybridMultilevel"/>
    <w:tmpl w:val="83A6041A"/>
    <w:lvl w:ilvl="0" w:tplc="FF109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8A817AB"/>
    <w:multiLevelType w:val="hybridMultilevel"/>
    <w:tmpl w:val="3842B7EC"/>
    <w:lvl w:ilvl="0" w:tplc="752215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9922D58"/>
    <w:multiLevelType w:val="hybridMultilevel"/>
    <w:tmpl w:val="6CEAD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A268FA"/>
    <w:multiLevelType w:val="hybridMultilevel"/>
    <w:tmpl w:val="0A18B0A0"/>
    <w:lvl w:ilvl="0" w:tplc="F47CD2D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7C3EB9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5C526B"/>
    <w:multiLevelType w:val="hybridMultilevel"/>
    <w:tmpl w:val="23C6AC08"/>
    <w:lvl w:ilvl="0" w:tplc="24983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8B223B"/>
    <w:multiLevelType w:val="hybridMultilevel"/>
    <w:tmpl w:val="6C64A416"/>
    <w:lvl w:ilvl="0" w:tplc="0409000F">
      <w:start w:val="1"/>
      <w:numFmt w:val="decimal"/>
      <w:lvlText w:val="%1."/>
      <w:lvlJc w:val="left"/>
      <w:pPr>
        <w:tabs>
          <w:tab w:val="num" w:pos="2340"/>
        </w:tabs>
        <w:ind w:left="2340" w:hanging="360"/>
      </w:pPr>
      <w:rPr>
        <w:rFonts w:hint="default"/>
      </w:rPr>
    </w:lvl>
    <w:lvl w:ilvl="1" w:tplc="4AA04084">
      <w:start w:val="1"/>
      <w:numFmt w:val="lowerLetter"/>
      <w:lvlText w:val="%2."/>
      <w:lvlJc w:val="left"/>
      <w:pPr>
        <w:tabs>
          <w:tab w:val="num" w:pos="1440"/>
        </w:tabs>
        <w:ind w:left="1440" w:hanging="360"/>
      </w:pPr>
      <w:rPr>
        <w:rFonts w:hint="default"/>
        <w:b w:val="0"/>
      </w:rPr>
    </w:lvl>
    <w:lvl w:ilvl="2" w:tplc="68866A2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714626F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DA614F3"/>
    <w:multiLevelType w:val="hybridMultilevel"/>
    <w:tmpl w:val="89B68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86"/>
  </w:num>
  <w:num w:numId="4">
    <w:abstractNumId w:val="73"/>
  </w:num>
  <w:num w:numId="5">
    <w:abstractNumId w:val="54"/>
  </w:num>
  <w:num w:numId="6">
    <w:abstractNumId w:val="78"/>
  </w:num>
  <w:num w:numId="7">
    <w:abstractNumId w:val="32"/>
  </w:num>
  <w:num w:numId="8">
    <w:abstractNumId w:val="20"/>
  </w:num>
  <w:num w:numId="9">
    <w:abstractNumId w:val="43"/>
  </w:num>
  <w:num w:numId="10">
    <w:abstractNumId w:val="77"/>
  </w:num>
  <w:num w:numId="11">
    <w:abstractNumId w:val="74"/>
  </w:num>
  <w:num w:numId="12">
    <w:abstractNumId w:val="8"/>
  </w:num>
  <w:num w:numId="13">
    <w:abstractNumId w:val="33"/>
  </w:num>
  <w:num w:numId="14">
    <w:abstractNumId w:val="40"/>
  </w:num>
  <w:num w:numId="15">
    <w:abstractNumId w:val="93"/>
  </w:num>
  <w:num w:numId="16">
    <w:abstractNumId w:val="26"/>
  </w:num>
  <w:num w:numId="17">
    <w:abstractNumId w:val="14"/>
  </w:num>
  <w:num w:numId="18">
    <w:abstractNumId w:val="7"/>
  </w:num>
  <w:num w:numId="19">
    <w:abstractNumId w:val="41"/>
  </w:num>
  <w:num w:numId="20">
    <w:abstractNumId w:val="36"/>
  </w:num>
  <w:num w:numId="21">
    <w:abstractNumId w:val="9"/>
  </w:num>
  <w:num w:numId="22">
    <w:abstractNumId w:val="87"/>
  </w:num>
  <w:num w:numId="23">
    <w:abstractNumId w:val="48"/>
  </w:num>
  <w:num w:numId="24">
    <w:abstractNumId w:val="65"/>
  </w:num>
  <w:num w:numId="25">
    <w:abstractNumId w:val="88"/>
  </w:num>
  <w:num w:numId="26">
    <w:abstractNumId w:val="4"/>
  </w:num>
  <w:num w:numId="27">
    <w:abstractNumId w:val="44"/>
  </w:num>
  <w:num w:numId="28">
    <w:abstractNumId w:val="64"/>
  </w:num>
  <w:num w:numId="29">
    <w:abstractNumId w:val="15"/>
  </w:num>
  <w:num w:numId="30">
    <w:abstractNumId w:val="23"/>
  </w:num>
  <w:num w:numId="31">
    <w:abstractNumId w:val="71"/>
  </w:num>
  <w:num w:numId="32">
    <w:abstractNumId w:val="60"/>
  </w:num>
  <w:num w:numId="33">
    <w:abstractNumId w:val="63"/>
  </w:num>
  <w:num w:numId="34">
    <w:abstractNumId w:val="91"/>
  </w:num>
  <w:num w:numId="35">
    <w:abstractNumId w:val="16"/>
  </w:num>
  <w:num w:numId="36">
    <w:abstractNumId w:val="49"/>
  </w:num>
  <w:num w:numId="37">
    <w:abstractNumId w:val="68"/>
  </w:num>
  <w:num w:numId="38">
    <w:abstractNumId w:val="94"/>
  </w:num>
  <w:num w:numId="39">
    <w:abstractNumId w:val="90"/>
  </w:num>
  <w:num w:numId="40">
    <w:abstractNumId w:val="47"/>
  </w:num>
  <w:num w:numId="41">
    <w:abstractNumId w:val="31"/>
  </w:num>
  <w:num w:numId="42">
    <w:abstractNumId w:val="53"/>
  </w:num>
  <w:num w:numId="43">
    <w:abstractNumId w:val="82"/>
  </w:num>
  <w:num w:numId="44">
    <w:abstractNumId w:val="3"/>
  </w:num>
  <w:num w:numId="45">
    <w:abstractNumId w:val="39"/>
  </w:num>
  <w:num w:numId="46">
    <w:abstractNumId w:val="13"/>
  </w:num>
  <w:num w:numId="47">
    <w:abstractNumId w:val="24"/>
  </w:num>
  <w:num w:numId="48">
    <w:abstractNumId w:val="42"/>
  </w:num>
  <w:num w:numId="49">
    <w:abstractNumId w:val="85"/>
  </w:num>
  <w:num w:numId="50">
    <w:abstractNumId w:val="69"/>
  </w:num>
  <w:num w:numId="51">
    <w:abstractNumId w:val="17"/>
  </w:num>
  <w:num w:numId="52">
    <w:abstractNumId w:val="70"/>
  </w:num>
  <w:num w:numId="53">
    <w:abstractNumId w:val="11"/>
  </w:num>
  <w:num w:numId="54">
    <w:abstractNumId w:val="80"/>
  </w:num>
  <w:num w:numId="55">
    <w:abstractNumId w:val="2"/>
  </w:num>
  <w:num w:numId="56">
    <w:abstractNumId w:val="72"/>
  </w:num>
  <w:num w:numId="57">
    <w:abstractNumId w:val="22"/>
  </w:num>
  <w:num w:numId="58">
    <w:abstractNumId w:val="57"/>
  </w:num>
  <w:num w:numId="59">
    <w:abstractNumId w:val="56"/>
  </w:num>
  <w:num w:numId="60">
    <w:abstractNumId w:val="37"/>
  </w:num>
  <w:num w:numId="61">
    <w:abstractNumId w:val="12"/>
  </w:num>
  <w:num w:numId="62">
    <w:abstractNumId w:val="45"/>
  </w:num>
  <w:num w:numId="63">
    <w:abstractNumId w:val="10"/>
  </w:num>
  <w:num w:numId="64">
    <w:abstractNumId w:val="25"/>
  </w:num>
  <w:num w:numId="65">
    <w:abstractNumId w:val="38"/>
  </w:num>
  <w:num w:numId="66">
    <w:abstractNumId w:val="83"/>
  </w:num>
  <w:num w:numId="67">
    <w:abstractNumId w:val="52"/>
  </w:num>
  <w:num w:numId="68">
    <w:abstractNumId w:val="59"/>
  </w:num>
  <w:num w:numId="69">
    <w:abstractNumId w:val="76"/>
  </w:num>
  <w:num w:numId="70">
    <w:abstractNumId w:val="28"/>
  </w:num>
  <w:num w:numId="71">
    <w:abstractNumId w:val="66"/>
  </w:num>
  <w:num w:numId="72">
    <w:abstractNumId w:val="92"/>
  </w:num>
  <w:num w:numId="73">
    <w:abstractNumId w:val="21"/>
  </w:num>
  <w:num w:numId="74">
    <w:abstractNumId w:val="55"/>
  </w:num>
  <w:num w:numId="75">
    <w:abstractNumId w:val="79"/>
  </w:num>
  <w:num w:numId="76">
    <w:abstractNumId w:val="81"/>
  </w:num>
  <w:num w:numId="77">
    <w:abstractNumId w:val="27"/>
  </w:num>
  <w:num w:numId="78">
    <w:abstractNumId w:val="6"/>
  </w:num>
  <w:num w:numId="79">
    <w:abstractNumId w:val="34"/>
  </w:num>
  <w:num w:numId="80">
    <w:abstractNumId w:val="89"/>
  </w:num>
  <w:num w:numId="81">
    <w:abstractNumId w:val="67"/>
  </w:num>
  <w:num w:numId="82">
    <w:abstractNumId w:val="50"/>
  </w:num>
  <w:num w:numId="83">
    <w:abstractNumId w:val="0"/>
  </w:num>
  <w:num w:numId="84">
    <w:abstractNumId w:val="75"/>
  </w:num>
  <w:num w:numId="85">
    <w:abstractNumId w:val="84"/>
  </w:num>
  <w:num w:numId="86">
    <w:abstractNumId w:val="58"/>
  </w:num>
  <w:num w:numId="87">
    <w:abstractNumId w:val="46"/>
  </w:num>
  <w:num w:numId="88">
    <w:abstractNumId w:val="62"/>
  </w:num>
  <w:num w:numId="89">
    <w:abstractNumId w:val="29"/>
  </w:num>
  <w:num w:numId="90">
    <w:abstractNumId w:val="18"/>
  </w:num>
  <w:num w:numId="91">
    <w:abstractNumId w:val="35"/>
  </w:num>
  <w:num w:numId="92">
    <w:abstractNumId w:val="19"/>
  </w:num>
  <w:num w:numId="93">
    <w:abstractNumId w:val="61"/>
  </w:num>
  <w:num w:numId="94">
    <w:abstractNumId w:val="51"/>
  </w:num>
  <w:num w:numId="95">
    <w:abstractNumId w:val="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A90"/>
    <w:rsid w:val="00004BB4"/>
    <w:rsid w:val="0000622A"/>
    <w:rsid w:val="000118FC"/>
    <w:rsid w:val="0002003E"/>
    <w:rsid w:val="0002181B"/>
    <w:rsid w:val="00033FB0"/>
    <w:rsid w:val="000413AA"/>
    <w:rsid w:val="000605C5"/>
    <w:rsid w:val="00063D5F"/>
    <w:rsid w:val="00071A4B"/>
    <w:rsid w:val="000833F2"/>
    <w:rsid w:val="000A0986"/>
    <w:rsid w:val="000A0F34"/>
    <w:rsid w:val="000A12E2"/>
    <w:rsid w:val="000A18C8"/>
    <w:rsid w:val="000A1AD3"/>
    <w:rsid w:val="000A52CC"/>
    <w:rsid w:val="000B0253"/>
    <w:rsid w:val="000B4DB8"/>
    <w:rsid w:val="000B6B79"/>
    <w:rsid w:val="000C7927"/>
    <w:rsid w:val="000D1CBC"/>
    <w:rsid w:val="000D7AA3"/>
    <w:rsid w:val="000E26EC"/>
    <w:rsid w:val="000F37B0"/>
    <w:rsid w:val="000F3D31"/>
    <w:rsid w:val="00106B59"/>
    <w:rsid w:val="00110872"/>
    <w:rsid w:val="00117EC8"/>
    <w:rsid w:val="001225CD"/>
    <w:rsid w:val="00123A5E"/>
    <w:rsid w:val="00130FFE"/>
    <w:rsid w:val="00133FCB"/>
    <w:rsid w:val="00135224"/>
    <w:rsid w:val="001544DF"/>
    <w:rsid w:val="00161489"/>
    <w:rsid w:val="00163BAE"/>
    <w:rsid w:val="0017225A"/>
    <w:rsid w:val="0017415C"/>
    <w:rsid w:val="0017587B"/>
    <w:rsid w:val="00184B29"/>
    <w:rsid w:val="00185766"/>
    <w:rsid w:val="00185FEE"/>
    <w:rsid w:val="00187659"/>
    <w:rsid w:val="001C2E4A"/>
    <w:rsid w:val="001D4307"/>
    <w:rsid w:val="001F19DE"/>
    <w:rsid w:val="001F326D"/>
    <w:rsid w:val="001F451C"/>
    <w:rsid w:val="00206BC4"/>
    <w:rsid w:val="00216B62"/>
    <w:rsid w:val="0022643C"/>
    <w:rsid w:val="00226EF5"/>
    <w:rsid w:val="00230BB8"/>
    <w:rsid w:val="00231C50"/>
    <w:rsid w:val="002460D5"/>
    <w:rsid w:val="00260A80"/>
    <w:rsid w:val="0026705F"/>
    <w:rsid w:val="00281C04"/>
    <w:rsid w:val="00282BA1"/>
    <w:rsid w:val="002847B8"/>
    <w:rsid w:val="00285CD2"/>
    <w:rsid w:val="00285D09"/>
    <w:rsid w:val="002A1CB3"/>
    <w:rsid w:val="002A3A44"/>
    <w:rsid w:val="002A5372"/>
    <w:rsid w:val="002A5496"/>
    <w:rsid w:val="002B063A"/>
    <w:rsid w:val="002C1249"/>
    <w:rsid w:val="002D5D10"/>
    <w:rsid w:val="002D7E98"/>
    <w:rsid w:val="002E27A5"/>
    <w:rsid w:val="002E4D10"/>
    <w:rsid w:val="002F1313"/>
    <w:rsid w:val="002F1BE4"/>
    <w:rsid w:val="002F448E"/>
    <w:rsid w:val="002F4A4C"/>
    <w:rsid w:val="002F5C89"/>
    <w:rsid w:val="002F7306"/>
    <w:rsid w:val="00304607"/>
    <w:rsid w:val="00315A00"/>
    <w:rsid w:val="00316286"/>
    <w:rsid w:val="00317719"/>
    <w:rsid w:val="003202D8"/>
    <w:rsid w:val="00323660"/>
    <w:rsid w:val="00330BBE"/>
    <w:rsid w:val="00341637"/>
    <w:rsid w:val="003477EA"/>
    <w:rsid w:val="00355B8E"/>
    <w:rsid w:val="00361290"/>
    <w:rsid w:val="00371790"/>
    <w:rsid w:val="0038058C"/>
    <w:rsid w:val="00382E49"/>
    <w:rsid w:val="0039653A"/>
    <w:rsid w:val="00397B52"/>
    <w:rsid w:val="003A7DE6"/>
    <w:rsid w:val="003B2D68"/>
    <w:rsid w:val="003C2BEC"/>
    <w:rsid w:val="003C6A5C"/>
    <w:rsid w:val="003E4952"/>
    <w:rsid w:val="003E6341"/>
    <w:rsid w:val="003F6937"/>
    <w:rsid w:val="00406AEB"/>
    <w:rsid w:val="00410EE1"/>
    <w:rsid w:val="00412A87"/>
    <w:rsid w:val="00424497"/>
    <w:rsid w:val="00425226"/>
    <w:rsid w:val="0043481A"/>
    <w:rsid w:val="004353B7"/>
    <w:rsid w:val="004360AC"/>
    <w:rsid w:val="00454C92"/>
    <w:rsid w:val="004551C2"/>
    <w:rsid w:val="00456D6D"/>
    <w:rsid w:val="00473C49"/>
    <w:rsid w:val="004749F9"/>
    <w:rsid w:val="00477E5D"/>
    <w:rsid w:val="00487192"/>
    <w:rsid w:val="00490B57"/>
    <w:rsid w:val="0049585A"/>
    <w:rsid w:val="00496ACB"/>
    <w:rsid w:val="00497102"/>
    <w:rsid w:val="004A2FA4"/>
    <w:rsid w:val="004C728C"/>
    <w:rsid w:val="004C75A9"/>
    <w:rsid w:val="004D11A9"/>
    <w:rsid w:val="004E6B36"/>
    <w:rsid w:val="00504393"/>
    <w:rsid w:val="00515440"/>
    <w:rsid w:val="005410B7"/>
    <w:rsid w:val="005412F6"/>
    <w:rsid w:val="0054227E"/>
    <w:rsid w:val="0054406E"/>
    <w:rsid w:val="00546C6B"/>
    <w:rsid w:val="00547B34"/>
    <w:rsid w:val="005510DA"/>
    <w:rsid w:val="005537D5"/>
    <w:rsid w:val="00560102"/>
    <w:rsid w:val="00571233"/>
    <w:rsid w:val="00571594"/>
    <w:rsid w:val="00590DDD"/>
    <w:rsid w:val="00597FAA"/>
    <w:rsid w:val="005A350C"/>
    <w:rsid w:val="005A4333"/>
    <w:rsid w:val="005B464B"/>
    <w:rsid w:val="005B54A9"/>
    <w:rsid w:val="005B5ED5"/>
    <w:rsid w:val="005B78D1"/>
    <w:rsid w:val="005C0CC9"/>
    <w:rsid w:val="005C4495"/>
    <w:rsid w:val="005C5562"/>
    <w:rsid w:val="005D3E63"/>
    <w:rsid w:val="005D434E"/>
    <w:rsid w:val="005D4D4E"/>
    <w:rsid w:val="005E3333"/>
    <w:rsid w:val="005E5C96"/>
    <w:rsid w:val="005E7F2F"/>
    <w:rsid w:val="005F52E2"/>
    <w:rsid w:val="005F7C85"/>
    <w:rsid w:val="00601778"/>
    <w:rsid w:val="00602835"/>
    <w:rsid w:val="00604318"/>
    <w:rsid w:val="00605D94"/>
    <w:rsid w:val="00605DA2"/>
    <w:rsid w:val="006135C3"/>
    <w:rsid w:val="00613B68"/>
    <w:rsid w:val="00613B92"/>
    <w:rsid w:val="00616F99"/>
    <w:rsid w:val="006218BC"/>
    <w:rsid w:val="00623DDA"/>
    <w:rsid w:val="00652082"/>
    <w:rsid w:val="006600B6"/>
    <w:rsid w:val="00664AE5"/>
    <w:rsid w:val="00676CF1"/>
    <w:rsid w:val="00681CC1"/>
    <w:rsid w:val="00696C73"/>
    <w:rsid w:val="00697420"/>
    <w:rsid w:val="00697E9A"/>
    <w:rsid w:val="006A310C"/>
    <w:rsid w:val="006B19CD"/>
    <w:rsid w:val="006C3398"/>
    <w:rsid w:val="006D5BFA"/>
    <w:rsid w:val="006D7099"/>
    <w:rsid w:val="006F156A"/>
    <w:rsid w:val="006F2F90"/>
    <w:rsid w:val="006F67F9"/>
    <w:rsid w:val="00700340"/>
    <w:rsid w:val="0070425C"/>
    <w:rsid w:val="0071396B"/>
    <w:rsid w:val="00720919"/>
    <w:rsid w:val="0072175C"/>
    <w:rsid w:val="007303DD"/>
    <w:rsid w:val="007312D1"/>
    <w:rsid w:val="00732D0E"/>
    <w:rsid w:val="00734F3B"/>
    <w:rsid w:val="007400AF"/>
    <w:rsid w:val="0074109B"/>
    <w:rsid w:val="00744C7E"/>
    <w:rsid w:val="007546FA"/>
    <w:rsid w:val="0075591C"/>
    <w:rsid w:val="007619C0"/>
    <w:rsid w:val="007647C7"/>
    <w:rsid w:val="007653A5"/>
    <w:rsid w:val="00765A89"/>
    <w:rsid w:val="00772DD3"/>
    <w:rsid w:val="00776DAE"/>
    <w:rsid w:val="00777A8E"/>
    <w:rsid w:val="007917D0"/>
    <w:rsid w:val="00794FCC"/>
    <w:rsid w:val="0079725F"/>
    <w:rsid w:val="007A20FE"/>
    <w:rsid w:val="007A2238"/>
    <w:rsid w:val="007C3C91"/>
    <w:rsid w:val="007E41F4"/>
    <w:rsid w:val="007E7375"/>
    <w:rsid w:val="007F3DFC"/>
    <w:rsid w:val="007F5463"/>
    <w:rsid w:val="007F6874"/>
    <w:rsid w:val="00811F1B"/>
    <w:rsid w:val="0082272C"/>
    <w:rsid w:val="008254E6"/>
    <w:rsid w:val="00826500"/>
    <w:rsid w:val="00833764"/>
    <w:rsid w:val="0084022C"/>
    <w:rsid w:val="00842A42"/>
    <w:rsid w:val="00843216"/>
    <w:rsid w:val="0084335D"/>
    <w:rsid w:val="00847521"/>
    <w:rsid w:val="00850902"/>
    <w:rsid w:val="008526E1"/>
    <w:rsid w:val="00861868"/>
    <w:rsid w:val="00870C7F"/>
    <w:rsid w:val="00876BE2"/>
    <w:rsid w:val="00880A22"/>
    <w:rsid w:val="00882121"/>
    <w:rsid w:val="00890476"/>
    <w:rsid w:val="008908FA"/>
    <w:rsid w:val="008A205B"/>
    <w:rsid w:val="008A3BF6"/>
    <w:rsid w:val="008A419F"/>
    <w:rsid w:val="008A6DD3"/>
    <w:rsid w:val="008B5E4D"/>
    <w:rsid w:val="008C194A"/>
    <w:rsid w:val="008C20BE"/>
    <w:rsid w:val="008C3CBF"/>
    <w:rsid w:val="008C7CA6"/>
    <w:rsid w:val="008F0586"/>
    <w:rsid w:val="009006CB"/>
    <w:rsid w:val="0090665B"/>
    <w:rsid w:val="009069DD"/>
    <w:rsid w:val="00914632"/>
    <w:rsid w:val="00917104"/>
    <w:rsid w:val="0092741F"/>
    <w:rsid w:val="009277F1"/>
    <w:rsid w:val="00930A26"/>
    <w:rsid w:val="009370B3"/>
    <w:rsid w:val="00944161"/>
    <w:rsid w:val="00957D99"/>
    <w:rsid w:val="00963AE9"/>
    <w:rsid w:val="009646E2"/>
    <w:rsid w:val="00973DEB"/>
    <w:rsid w:val="00977225"/>
    <w:rsid w:val="009918BF"/>
    <w:rsid w:val="00992A96"/>
    <w:rsid w:val="009A4763"/>
    <w:rsid w:val="009A6CCE"/>
    <w:rsid w:val="009C3FF0"/>
    <w:rsid w:val="009C439D"/>
    <w:rsid w:val="009C5317"/>
    <w:rsid w:val="009C6DCD"/>
    <w:rsid w:val="009D5E08"/>
    <w:rsid w:val="009E290E"/>
    <w:rsid w:val="009E3B43"/>
    <w:rsid w:val="009E4F25"/>
    <w:rsid w:val="009E6938"/>
    <w:rsid w:val="009E72DB"/>
    <w:rsid w:val="009F58E5"/>
    <w:rsid w:val="00A000A9"/>
    <w:rsid w:val="00A108A1"/>
    <w:rsid w:val="00A151A5"/>
    <w:rsid w:val="00A15CB5"/>
    <w:rsid w:val="00A20D56"/>
    <w:rsid w:val="00A25DC9"/>
    <w:rsid w:val="00A262B0"/>
    <w:rsid w:val="00A46A90"/>
    <w:rsid w:val="00A502C7"/>
    <w:rsid w:val="00A52D5A"/>
    <w:rsid w:val="00A66D00"/>
    <w:rsid w:val="00A7103F"/>
    <w:rsid w:val="00A779A9"/>
    <w:rsid w:val="00A77F3B"/>
    <w:rsid w:val="00A815AA"/>
    <w:rsid w:val="00A82B5F"/>
    <w:rsid w:val="00A8666A"/>
    <w:rsid w:val="00A951A7"/>
    <w:rsid w:val="00AC25F5"/>
    <w:rsid w:val="00AC51B1"/>
    <w:rsid w:val="00AD6558"/>
    <w:rsid w:val="00AE68CD"/>
    <w:rsid w:val="00AE77EA"/>
    <w:rsid w:val="00AF50A9"/>
    <w:rsid w:val="00B0149E"/>
    <w:rsid w:val="00B346D1"/>
    <w:rsid w:val="00B37EBB"/>
    <w:rsid w:val="00B4667E"/>
    <w:rsid w:val="00B524CF"/>
    <w:rsid w:val="00B6278E"/>
    <w:rsid w:val="00B6765D"/>
    <w:rsid w:val="00B67D0F"/>
    <w:rsid w:val="00B83E9E"/>
    <w:rsid w:val="00B867F9"/>
    <w:rsid w:val="00BA1D08"/>
    <w:rsid w:val="00BA32F0"/>
    <w:rsid w:val="00BA596D"/>
    <w:rsid w:val="00BA7159"/>
    <w:rsid w:val="00BB4C2E"/>
    <w:rsid w:val="00BB4D81"/>
    <w:rsid w:val="00BB6FE0"/>
    <w:rsid w:val="00BC6DA9"/>
    <w:rsid w:val="00BD28D1"/>
    <w:rsid w:val="00BD409A"/>
    <w:rsid w:val="00BD5143"/>
    <w:rsid w:val="00BE4143"/>
    <w:rsid w:val="00BE7395"/>
    <w:rsid w:val="00BF3A89"/>
    <w:rsid w:val="00BF3DFE"/>
    <w:rsid w:val="00C00A5F"/>
    <w:rsid w:val="00C1159D"/>
    <w:rsid w:val="00C11ACF"/>
    <w:rsid w:val="00C16235"/>
    <w:rsid w:val="00C26486"/>
    <w:rsid w:val="00C26883"/>
    <w:rsid w:val="00C35EAE"/>
    <w:rsid w:val="00C4034F"/>
    <w:rsid w:val="00C46DEF"/>
    <w:rsid w:val="00C71F52"/>
    <w:rsid w:val="00C7289A"/>
    <w:rsid w:val="00C733B9"/>
    <w:rsid w:val="00C740FD"/>
    <w:rsid w:val="00C85D02"/>
    <w:rsid w:val="00C9684A"/>
    <w:rsid w:val="00CA60EC"/>
    <w:rsid w:val="00CA70B3"/>
    <w:rsid w:val="00CB4174"/>
    <w:rsid w:val="00CB4EFF"/>
    <w:rsid w:val="00CD21F4"/>
    <w:rsid w:val="00CD4FDA"/>
    <w:rsid w:val="00CE3A29"/>
    <w:rsid w:val="00CF1BC3"/>
    <w:rsid w:val="00CF1D2F"/>
    <w:rsid w:val="00CF6AB5"/>
    <w:rsid w:val="00D22BF8"/>
    <w:rsid w:val="00D3356F"/>
    <w:rsid w:val="00D3494C"/>
    <w:rsid w:val="00D64E1A"/>
    <w:rsid w:val="00D661A9"/>
    <w:rsid w:val="00D843F8"/>
    <w:rsid w:val="00D84F4F"/>
    <w:rsid w:val="00D9468F"/>
    <w:rsid w:val="00D94C31"/>
    <w:rsid w:val="00D95C9E"/>
    <w:rsid w:val="00DA17C2"/>
    <w:rsid w:val="00DA258A"/>
    <w:rsid w:val="00DA5FF7"/>
    <w:rsid w:val="00DB6041"/>
    <w:rsid w:val="00DC17F3"/>
    <w:rsid w:val="00DD1053"/>
    <w:rsid w:val="00DD53D3"/>
    <w:rsid w:val="00DD591B"/>
    <w:rsid w:val="00DD6469"/>
    <w:rsid w:val="00DF162E"/>
    <w:rsid w:val="00DF3846"/>
    <w:rsid w:val="00DF4603"/>
    <w:rsid w:val="00DF7CE5"/>
    <w:rsid w:val="00E12114"/>
    <w:rsid w:val="00E1459D"/>
    <w:rsid w:val="00E15ED2"/>
    <w:rsid w:val="00E217DE"/>
    <w:rsid w:val="00E27077"/>
    <w:rsid w:val="00E27D51"/>
    <w:rsid w:val="00E336C8"/>
    <w:rsid w:val="00E37E2D"/>
    <w:rsid w:val="00E42A61"/>
    <w:rsid w:val="00E451FB"/>
    <w:rsid w:val="00E4658A"/>
    <w:rsid w:val="00E60DA6"/>
    <w:rsid w:val="00E6185A"/>
    <w:rsid w:val="00E74C32"/>
    <w:rsid w:val="00E8245B"/>
    <w:rsid w:val="00E914A8"/>
    <w:rsid w:val="00E9527E"/>
    <w:rsid w:val="00EA19DD"/>
    <w:rsid w:val="00EA247C"/>
    <w:rsid w:val="00EA4ED3"/>
    <w:rsid w:val="00EB33D6"/>
    <w:rsid w:val="00EB4293"/>
    <w:rsid w:val="00EB528A"/>
    <w:rsid w:val="00EC1E52"/>
    <w:rsid w:val="00EC5184"/>
    <w:rsid w:val="00EE7956"/>
    <w:rsid w:val="00EF5C8B"/>
    <w:rsid w:val="00EF69ED"/>
    <w:rsid w:val="00F10BC6"/>
    <w:rsid w:val="00F123DD"/>
    <w:rsid w:val="00F17853"/>
    <w:rsid w:val="00F2049D"/>
    <w:rsid w:val="00F26EB8"/>
    <w:rsid w:val="00F32118"/>
    <w:rsid w:val="00F32A27"/>
    <w:rsid w:val="00F32F84"/>
    <w:rsid w:val="00F3620A"/>
    <w:rsid w:val="00F41F0E"/>
    <w:rsid w:val="00F51763"/>
    <w:rsid w:val="00F52C25"/>
    <w:rsid w:val="00F66CD5"/>
    <w:rsid w:val="00F75C69"/>
    <w:rsid w:val="00F84BF6"/>
    <w:rsid w:val="00F85EBA"/>
    <w:rsid w:val="00F87668"/>
    <w:rsid w:val="00F87A06"/>
    <w:rsid w:val="00F87ED2"/>
    <w:rsid w:val="00F915D1"/>
    <w:rsid w:val="00F957D0"/>
    <w:rsid w:val="00FA09AB"/>
    <w:rsid w:val="00FA74D8"/>
    <w:rsid w:val="00FB6CA2"/>
    <w:rsid w:val="00FB714F"/>
    <w:rsid w:val="00FB73BF"/>
    <w:rsid w:val="00FD44BF"/>
    <w:rsid w:val="00FE0A37"/>
    <w:rsid w:val="00FE56CF"/>
    <w:rsid w:val="00FF6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6A90"/>
    <w:pPr>
      <w:keepNext/>
      <w:spacing w:line="360" w:lineRule="auto"/>
      <w:ind w:firstLine="1080"/>
      <w:jc w:val="both"/>
      <w:outlineLvl w:val="1"/>
    </w:pPr>
    <w:rPr>
      <w:rFonts w:ascii="Arial" w:hAnsi="Arial" w:cs="Arial"/>
      <w:sz w:val="32"/>
    </w:rPr>
  </w:style>
  <w:style w:type="paragraph" w:styleId="Heading5">
    <w:name w:val="heading 5"/>
    <w:basedOn w:val="Normal"/>
    <w:next w:val="Normal"/>
    <w:link w:val="Heading5Char"/>
    <w:uiPriority w:val="9"/>
    <w:semiHidden/>
    <w:unhideWhenUsed/>
    <w:qFormat/>
    <w:rsid w:val="00A46A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A90"/>
    <w:rPr>
      <w:rFonts w:ascii="Arial" w:eastAsia="Times New Roman" w:hAnsi="Arial" w:cs="Arial"/>
      <w:sz w:val="32"/>
      <w:szCs w:val="24"/>
    </w:rPr>
  </w:style>
  <w:style w:type="paragraph" w:styleId="BodyTextIndent">
    <w:name w:val="Body Text Indent"/>
    <w:basedOn w:val="Normal"/>
    <w:link w:val="BodyTextIndentChar"/>
    <w:rsid w:val="00A46A90"/>
    <w:pPr>
      <w:spacing w:line="360" w:lineRule="auto"/>
      <w:ind w:firstLine="1080"/>
      <w:jc w:val="both"/>
    </w:pPr>
    <w:rPr>
      <w:rFonts w:ascii="Arial" w:hAnsi="Arial" w:cs="Arial"/>
    </w:rPr>
  </w:style>
  <w:style w:type="character" w:customStyle="1" w:styleId="BodyTextIndentChar">
    <w:name w:val="Body Text Indent Char"/>
    <w:basedOn w:val="DefaultParagraphFont"/>
    <w:link w:val="BodyTextIndent"/>
    <w:rsid w:val="00A46A90"/>
    <w:rPr>
      <w:rFonts w:ascii="Arial" w:eastAsia="Times New Roman" w:hAnsi="Arial" w:cs="Arial"/>
      <w:sz w:val="24"/>
      <w:szCs w:val="24"/>
    </w:rPr>
  </w:style>
  <w:style w:type="paragraph" w:styleId="Title">
    <w:name w:val="Title"/>
    <w:basedOn w:val="Normal"/>
    <w:link w:val="TitleChar"/>
    <w:qFormat/>
    <w:rsid w:val="00A46A90"/>
    <w:pPr>
      <w:spacing w:line="360" w:lineRule="auto"/>
      <w:jc w:val="center"/>
    </w:pPr>
    <w:rPr>
      <w:rFonts w:ascii="Arial" w:hAnsi="Arial" w:cs="Arial"/>
      <w:b/>
      <w:bCs/>
      <w:sz w:val="32"/>
    </w:rPr>
  </w:style>
  <w:style w:type="character" w:customStyle="1" w:styleId="TitleChar">
    <w:name w:val="Title Char"/>
    <w:basedOn w:val="DefaultParagraphFont"/>
    <w:link w:val="Title"/>
    <w:rsid w:val="00A46A90"/>
    <w:rPr>
      <w:rFonts w:ascii="Arial" w:eastAsia="Times New Roman" w:hAnsi="Arial" w:cs="Arial"/>
      <w:b/>
      <w:bCs/>
      <w:sz w:val="32"/>
      <w:szCs w:val="24"/>
    </w:rPr>
  </w:style>
  <w:style w:type="paragraph" w:styleId="BlockText">
    <w:name w:val="Block Text"/>
    <w:basedOn w:val="Normal"/>
    <w:rsid w:val="00A46A90"/>
    <w:pPr>
      <w:spacing w:before="120" w:line="360" w:lineRule="auto"/>
      <w:ind w:left="360" w:right="43" w:firstLine="720"/>
      <w:jc w:val="both"/>
    </w:pPr>
    <w:rPr>
      <w:rFonts w:ascii="Arial" w:hAnsi="Arial" w:cs="Arial"/>
    </w:rPr>
  </w:style>
  <w:style w:type="character" w:customStyle="1" w:styleId="Heading5Char">
    <w:name w:val="Heading 5 Char"/>
    <w:basedOn w:val="DefaultParagraphFont"/>
    <w:link w:val="Heading5"/>
    <w:uiPriority w:val="9"/>
    <w:semiHidden/>
    <w:rsid w:val="00A46A90"/>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A46A90"/>
    <w:rPr>
      <w:sz w:val="20"/>
      <w:szCs w:val="20"/>
    </w:rPr>
  </w:style>
  <w:style w:type="character" w:customStyle="1" w:styleId="FootnoteTextChar">
    <w:name w:val="Footnote Text Char"/>
    <w:basedOn w:val="DefaultParagraphFont"/>
    <w:link w:val="FootnoteText"/>
    <w:uiPriority w:val="99"/>
    <w:semiHidden/>
    <w:rsid w:val="00A46A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6A90"/>
    <w:rPr>
      <w:vertAlign w:val="superscript"/>
    </w:rPr>
  </w:style>
  <w:style w:type="paragraph" w:styleId="Header">
    <w:name w:val="header"/>
    <w:basedOn w:val="Normal"/>
    <w:link w:val="HeaderChar"/>
    <w:uiPriority w:val="99"/>
    <w:unhideWhenUsed/>
    <w:rsid w:val="00A46A90"/>
    <w:pPr>
      <w:tabs>
        <w:tab w:val="center" w:pos="4680"/>
        <w:tab w:val="right" w:pos="9360"/>
      </w:tabs>
    </w:pPr>
  </w:style>
  <w:style w:type="character" w:customStyle="1" w:styleId="HeaderChar">
    <w:name w:val="Header Char"/>
    <w:basedOn w:val="DefaultParagraphFont"/>
    <w:link w:val="Header"/>
    <w:uiPriority w:val="99"/>
    <w:rsid w:val="00A46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A90"/>
    <w:pPr>
      <w:tabs>
        <w:tab w:val="center" w:pos="4680"/>
        <w:tab w:val="right" w:pos="9360"/>
      </w:tabs>
    </w:pPr>
  </w:style>
  <w:style w:type="character" w:customStyle="1" w:styleId="FooterChar">
    <w:name w:val="Footer Char"/>
    <w:basedOn w:val="DefaultParagraphFont"/>
    <w:link w:val="Footer"/>
    <w:uiPriority w:val="99"/>
    <w:rsid w:val="00A46A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A90"/>
    <w:rPr>
      <w:rFonts w:ascii="Tahoma" w:hAnsi="Tahoma" w:cs="Tahoma"/>
      <w:sz w:val="16"/>
      <w:szCs w:val="16"/>
    </w:rPr>
  </w:style>
  <w:style w:type="character" w:customStyle="1" w:styleId="BalloonTextChar">
    <w:name w:val="Balloon Text Char"/>
    <w:basedOn w:val="DefaultParagraphFont"/>
    <w:link w:val="BalloonText"/>
    <w:uiPriority w:val="99"/>
    <w:semiHidden/>
    <w:rsid w:val="00A46A90"/>
    <w:rPr>
      <w:rFonts w:ascii="Tahoma" w:eastAsia="Times New Roman" w:hAnsi="Tahoma" w:cs="Tahoma"/>
      <w:sz w:val="16"/>
      <w:szCs w:val="16"/>
    </w:rPr>
  </w:style>
  <w:style w:type="table" w:styleId="TableGrid">
    <w:name w:val="Table Grid"/>
    <w:basedOn w:val="TableNormal"/>
    <w:uiPriority w:val="59"/>
    <w:rsid w:val="00605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ub de titre 4,ANNEX,List Paragraph1,kepala,Colorful List - Accent 11,SUB BAB2,TABEL,ListKebijakan"/>
    <w:basedOn w:val="Normal"/>
    <w:link w:val="ListParagraphChar"/>
    <w:uiPriority w:val="34"/>
    <w:qFormat/>
    <w:rsid w:val="0022643C"/>
    <w:pPr>
      <w:ind w:left="720"/>
      <w:contextualSpacing/>
    </w:pPr>
  </w:style>
  <w:style w:type="character" w:customStyle="1" w:styleId="ListParagraphChar">
    <w:name w:val="List Paragraph Char"/>
    <w:aliases w:val="sub de titre 4 Char,ANNEX Char,List Paragraph1 Char,kepala Char,Colorful List - Accent 11 Char,SUB BAB2 Char,TABEL Char,ListKebijakan Char"/>
    <w:link w:val="ListParagraph"/>
    <w:uiPriority w:val="34"/>
    <w:locked/>
    <w:rsid w:val="004348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3867-1EF9-4F18-873F-B3538195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52</Pages>
  <Words>11355</Words>
  <Characters>64725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LAPORAN AKUNTABILITAS KINERJA INSTANSI PEMERINTAH (LAKIP )</vt:lpstr>
    </vt:vector>
  </TitlesOfParts>
  <Company>Toshiba</Company>
  <LinksUpToDate>false</LinksUpToDate>
  <CharactersWithSpaces>75929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AKUNTABILITAS KINERJA INSTANSI PEMERINTAH (LAKIP )</dc:title>
  <dc:creator>Toshiba</dc:creator>
  <cp:lastModifiedBy>User</cp:lastModifiedBy>
  <cp:revision>262</cp:revision>
  <cp:lastPrinted>2017-02-01T03:06:00Z</cp:lastPrinted>
  <dcterms:created xsi:type="dcterms:W3CDTF">2012-01-09T05:08:00Z</dcterms:created>
  <dcterms:modified xsi:type="dcterms:W3CDTF">2019-01-29T08:50:00Z</dcterms:modified>
</cp:coreProperties>
</file>